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45C99" w14:textId="77777777" w:rsidR="00D93DCD" w:rsidRPr="00137791" w:rsidRDefault="00D93DCD" w:rsidP="00D93DCD">
      <w:pPr>
        <w:jc w:val="center"/>
        <w:rPr>
          <w:b/>
          <w:sz w:val="20"/>
          <w:szCs w:val="20"/>
        </w:rPr>
      </w:pPr>
      <w:bookmarkStart w:id="0" w:name="_Hlk192253071"/>
      <w:bookmarkStart w:id="1" w:name="_Hlk189741247"/>
      <w:bookmarkStart w:id="2" w:name="_Hlk179290505"/>
      <w:r w:rsidRPr="00137791">
        <w:rPr>
          <w:b/>
          <w:sz w:val="20"/>
          <w:szCs w:val="20"/>
        </w:rPr>
        <w:t>Town of Otsego Planning Board</w:t>
      </w:r>
    </w:p>
    <w:p w14:paraId="66314567" w14:textId="25241A14" w:rsidR="00D93DCD" w:rsidRPr="005B3CC7" w:rsidRDefault="00D93DCD" w:rsidP="00D93DCD">
      <w:pPr>
        <w:pStyle w:val="Heading1"/>
        <w:widowControl/>
        <w:rPr>
          <w:b w:val="0"/>
          <w:sz w:val="20"/>
        </w:rPr>
      </w:pPr>
      <w:r w:rsidRPr="00137791">
        <w:rPr>
          <w:b w:val="0"/>
          <w:sz w:val="20"/>
        </w:rPr>
        <w:t xml:space="preserve">Minutes, </w:t>
      </w:r>
      <w:r>
        <w:rPr>
          <w:b w:val="0"/>
          <w:sz w:val="20"/>
        </w:rPr>
        <w:t>August 5, 2025</w:t>
      </w:r>
    </w:p>
    <w:p w14:paraId="0B4068DF" w14:textId="77777777" w:rsidR="00D93DCD" w:rsidRDefault="00D93DCD" w:rsidP="00D93DCD">
      <w:pPr>
        <w:jc w:val="center"/>
        <w:rPr>
          <w:sz w:val="20"/>
          <w:szCs w:val="20"/>
        </w:rPr>
      </w:pPr>
      <w:r w:rsidRPr="000F558B">
        <w:rPr>
          <w:sz w:val="20"/>
          <w:szCs w:val="20"/>
        </w:rPr>
        <w:t>(Will be approved with any necessary amendments at the next meeting)</w:t>
      </w:r>
    </w:p>
    <w:p w14:paraId="4103EE6E" w14:textId="77777777" w:rsidR="00D93DCD" w:rsidRDefault="00D93DCD" w:rsidP="00D93DCD">
      <w:pPr>
        <w:rPr>
          <w:bCs/>
          <w:sz w:val="20"/>
          <w:szCs w:val="20"/>
        </w:rPr>
      </w:pPr>
    </w:p>
    <w:p w14:paraId="4EDECD5F" w14:textId="77777777" w:rsidR="00D93DCD" w:rsidRPr="00FF3692" w:rsidRDefault="00D93DCD" w:rsidP="00D93DCD">
      <w:pPr>
        <w:rPr>
          <w:sz w:val="20"/>
          <w:szCs w:val="20"/>
          <w:u w:val="single"/>
        </w:rPr>
      </w:pPr>
      <w:r w:rsidRPr="00FF3692">
        <w:rPr>
          <w:b/>
          <w:sz w:val="20"/>
          <w:szCs w:val="20"/>
          <w:u w:val="single"/>
        </w:rPr>
        <w:t>REGULAR MEETING</w:t>
      </w:r>
    </w:p>
    <w:p w14:paraId="5479A66D" w14:textId="6A4F6E6A" w:rsidR="00D93DCD" w:rsidRDefault="00D93DCD" w:rsidP="00D93DCD">
      <w:pPr>
        <w:ind w:firstLine="720"/>
        <w:rPr>
          <w:sz w:val="20"/>
          <w:szCs w:val="20"/>
        </w:rPr>
      </w:pPr>
      <w:r w:rsidRPr="000F558B">
        <w:rPr>
          <w:sz w:val="20"/>
          <w:szCs w:val="20"/>
        </w:rPr>
        <w:t>The monthly meeting of the Town of Otsego Planning Board was held on this date at the Town Office Building in Fly Creek, New York</w:t>
      </w:r>
      <w:r>
        <w:rPr>
          <w:sz w:val="20"/>
          <w:szCs w:val="20"/>
        </w:rPr>
        <w:t xml:space="preserve">.  </w:t>
      </w:r>
      <w:r>
        <w:rPr>
          <w:bCs/>
          <w:sz w:val="20"/>
          <w:szCs w:val="20"/>
        </w:rPr>
        <w:t xml:space="preserve">Chairman </w:t>
      </w:r>
      <w:r>
        <w:rPr>
          <w:sz w:val="20"/>
          <w:szCs w:val="20"/>
        </w:rPr>
        <w:t xml:space="preserve">Tom Huntsman </w:t>
      </w:r>
      <w:r w:rsidRPr="000F558B">
        <w:rPr>
          <w:sz w:val="20"/>
          <w:szCs w:val="20"/>
        </w:rPr>
        <w:t xml:space="preserve">called the meeting to order at </w:t>
      </w:r>
      <w:r>
        <w:rPr>
          <w:sz w:val="20"/>
          <w:szCs w:val="20"/>
        </w:rPr>
        <w:t>7</w:t>
      </w:r>
      <w:r w:rsidRPr="000F558B">
        <w:rPr>
          <w:sz w:val="20"/>
          <w:szCs w:val="20"/>
        </w:rPr>
        <w:t>:</w:t>
      </w:r>
      <w:r>
        <w:rPr>
          <w:sz w:val="20"/>
          <w:szCs w:val="20"/>
        </w:rPr>
        <w:t>31</w:t>
      </w:r>
      <w:r w:rsidRPr="000F558B">
        <w:rPr>
          <w:sz w:val="20"/>
          <w:szCs w:val="20"/>
        </w:rPr>
        <w:t xml:space="preserve"> PM</w:t>
      </w:r>
      <w:r>
        <w:rPr>
          <w:sz w:val="20"/>
          <w:szCs w:val="20"/>
        </w:rPr>
        <w:t xml:space="preserve">, and </w:t>
      </w:r>
      <w:r w:rsidRPr="000F558B">
        <w:rPr>
          <w:sz w:val="20"/>
          <w:szCs w:val="20"/>
        </w:rPr>
        <w:t>led the Pledge of Allegiance</w:t>
      </w:r>
      <w:r>
        <w:rPr>
          <w:sz w:val="20"/>
          <w:szCs w:val="20"/>
        </w:rPr>
        <w:t xml:space="preserve">.  </w:t>
      </w:r>
      <w:r w:rsidR="00392FF5">
        <w:rPr>
          <w:sz w:val="20"/>
          <w:szCs w:val="20"/>
        </w:rPr>
        <w:t xml:space="preserve">There were approximately </w:t>
      </w:r>
      <w:r w:rsidR="006D10F0">
        <w:rPr>
          <w:sz w:val="20"/>
          <w:szCs w:val="20"/>
        </w:rPr>
        <w:t>7</w:t>
      </w:r>
      <w:r w:rsidR="00392FF5">
        <w:rPr>
          <w:sz w:val="20"/>
          <w:szCs w:val="20"/>
        </w:rPr>
        <w:t xml:space="preserve">0 </w:t>
      </w:r>
      <w:r w:rsidR="00E86DF1">
        <w:rPr>
          <w:sz w:val="20"/>
          <w:szCs w:val="20"/>
        </w:rPr>
        <w:t>members of the public</w:t>
      </w:r>
      <w:r w:rsidR="00392FF5">
        <w:rPr>
          <w:sz w:val="20"/>
          <w:szCs w:val="20"/>
        </w:rPr>
        <w:t xml:space="preserve"> in attendance, </w:t>
      </w:r>
      <w:r w:rsidR="00134866">
        <w:rPr>
          <w:sz w:val="20"/>
          <w:szCs w:val="20"/>
        </w:rPr>
        <w:t xml:space="preserve">spilling into the courtroom and around the meeting table, </w:t>
      </w:r>
      <w:r w:rsidR="00392FF5">
        <w:rPr>
          <w:sz w:val="20"/>
          <w:szCs w:val="20"/>
        </w:rPr>
        <w:t xml:space="preserve">most </w:t>
      </w:r>
      <w:r w:rsidR="00134866">
        <w:rPr>
          <w:sz w:val="20"/>
          <w:szCs w:val="20"/>
        </w:rPr>
        <w:t xml:space="preserve">of them </w:t>
      </w:r>
      <w:r w:rsidR="00392FF5">
        <w:rPr>
          <w:sz w:val="20"/>
          <w:szCs w:val="20"/>
        </w:rPr>
        <w:t xml:space="preserve">interested in the </w:t>
      </w:r>
      <w:proofErr w:type="spellStart"/>
      <w:r w:rsidR="00392FF5">
        <w:rPr>
          <w:sz w:val="20"/>
          <w:szCs w:val="20"/>
        </w:rPr>
        <w:t>Manocherian</w:t>
      </w:r>
      <w:proofErr w:type="spellEnd"/>
      <w:r w:rsidR="00392FF5">
        <w:rPr>
          <w:sz w:val="20"/>
          <w:szCs w:val="20"/>
        </w:rPr>
        <w:t xml:space="preserve"> sketch plan conference.  Huntsman asked for decorum and noted that this was</w:t>
      </w:r>
      <w:r w:rsidR="00E86DF1">
        <w:rPr>
          <w:sz w:val="20"/>
          <w:szCs w:val="20"/>
        </w:rPr>
        <w:t xml:space="preserve"> a public meeting, but</w:t>
      </w:r>
      <w:r w:rsidR="00392FF5">
        <w:rPr>
          <w:sz w:val="20"/>
          <w:szCs w:val="20"/>
        </w:rPr>
        <w:t xml:space="preserve"> not a public hearing.  </w:t>
      </w:r>
    </w:p>
    <w:p w14:paraId="59F29989" w14:textId="270AC686" w:rsidR="00D93DCD" w:rsidRDefault="00D93DCD" w:rsidP="00D93DCD">
      <w:pPr>
        <w:ind w:firstLine="720"/>
        <w:rPr>
          <w:sz w:val="20"/>
          <w:szCs w:val="20"/>
        </w:rPr>
      </w:pPr>
      <w:r w:rsidRPr="000F558B">
        <w:rPr>
          <w:sz w:val="20"/>
          <w:szCs w:val="20"/>
        </w:rPr>
        <w:t xml:space="preserve">Clerk </w:t>
      </w:r>
      <w:r>
        <w:rPr>
          <w:sz w:val="20"/>
          <w:szCs w:val="20"/>
        </w:rPr>
        <w:t>Bill</w:t>
      </w:r>
      <w:r w:rsidRPr="000F558B">
        <w:rPr>
          <w:sz w:val="20"/>
          <w:szCs w:val="20"/>
        </w:rPr>
        <w:t xml:space="preserve"> Deane took roll call.  Board member</w:t>
      </w:r>
      <w:r>
        <w:rPr>
          <w:sz w:val="20"/>
          <w:szCs w:val="20"/>
        </w:rPr>
        <w:t>s</w:t>
      </w:r>
      <w:r w:rsidRPr="000F558B">
        <w:rPr>
          <w:sz w:val="20"/>
          <w:szCs w:val="20"/>
        </w:rPr>
        <w:t xml:space="preserve"> present</w:t>
      </w:r>
      <w:r>
        <w:rPr>
          <w:sz w:val="20"/>
          <w:szCs w:val="20"/>
        </w:rPr>
        <w:t xml:space="preserve"> were Huntsman, Jay Bosley (Vice-Chairman), Sharon Kroker, Ann Cannon, and Mike Hodgman.  With Elizabeth Horvath </w:t>
      </w:r>
      <w:r w:rsidR="00392FF5">
        <w:rPr>
          <w:sz w:val="20"/>
          <w:szCs w:val="20"/>
        </w:rPr>
        <w:t xml:space="preserve">and May Leinhart </w:t>
      </w:r>
      <w:r>
        <w:rPr>
          <w:sz w:val="20"/>
          <w:szCs w:val="20"/>
        </w:rPr>
        <w:t xml:space="preserve">absent, alternate member Matt Glynn joined the meeting table.  </w:t>
      </w:r>
      <w:r w:rsidRPr="00F2634E">
        <w:rPr>
          <w:sz w:val="20"/>
          <w:szCs w:val="20"/>
        </w:rPr>
        <w:t xml:space="preserve">Zoning Enforcement Officer </w:t>
      </w:r>
      <w:r>
        <w:rPr>
          <w:sz w:val="20"/>
          <w:szCs w:val="20"/>
        </w:rPr>
        <w:t>Wylie Phillips and Planning Board Attorney Jill Poulson were also present; Town Supervisor Ted Feury arrived at 8:2</w:t>
      </w:r>
      <w:r w:rsidR="004D4260">
        <w:rPr>
          <w:sz w:val="20"/>
          <w:szCs w:val="20"/>
        </w:rPr>
        <w:t>6</w:t>
      </w:r>
      <w:r w:rsidR="00392FF5">
        <w:rPr>
          <w:sz w:val="20"/>
          <w:szCs w:val="20"/>
        </w:rPr>
        <w:t xml:space="preserve">, during the </w:t>
      </w:r>
      <w:proofErr w:type="spellStart"/>
      <w:r w:rsidR="00392FF5">
        <w:rPr>
          <w:sz w:val="20"/>
          <w:szCs w:val="20"/>
        </w:rPr>
        <w:t>Manocherian</w:t>
      </w:r>
      <w:proofErr w:type="spellEnd"/>
      <w:r w:rsidR="00392FF5">
        <w:rPr>
          <w:sz w:val="20"/>
          <w:szCs w:val="20"/>
        </w:rPr>
        <w:t xml:space="preserve"> conference</w:t>
      </w:r>
      <w:r>
        <w:rPr>
          <w:sz w:val="20"/>
          <w:szCs w:val="20"/>
        </w:rPr>
        <w:t>.</w:t>
      </w:r>
    </w:p>
    <w:p w14:paraId="4AF8F2DD" w14:textId="2A971145" w:rsidR="00D93DCD" w:rsidRPr="00724345" w:rsidRDefault="00D93DCD" w:rsidP="00D93DCD">
      <w:pPr>
        <w:ind w:firstLine="720"/>
        <w:rPr>
          <w:sz w:val="20"/>
          <w:szCs w:val="20"/>
        </w:rPr>
      </w:pPr>
      <w:r>
        <w:rPr>
          <w:sz w:val="20"/>
          <w:szCs w:val="20"/>
        </w:rPr>
        <w:t>The Board reviewed the m</w:t>
      </w:r>
      <w:r w:rsidRPr="00724345">
        <w:rPr>
          <w:sz w:val="20"/>
          <w:szCs w:val="20"/>
        </w:rPr>
        <w:t xml:space="preserve">inutes of </w:t>
      </w:r>
      <w:r>
        <w:rPr>
          <w:sz w:val="20"/>
          <w:szCs w:val="20"/>
        </w:rPr>
        <w:t xml:space="preserve">July 1, e-mailed to the members.  </w:t>
      </w:r>
      <w:r w:rsidR="004D4260">
        <w:rPr>
          <w:sz w:val="20"/>
          <w:szCs w:val="20"/>
        </w:rPr>
        <w:t>Bosley</w:t>
      </w:r>
      <w:r>
        <w:rPr>
          <w:sz w:val="20"/>
          <w:szCs w:val="20"/>
        </w:rPr>
        <w:t xml:space="preserve"> moved to accept the minutes as written.  </w:t>
      </w:r>
      <w:r w:rsidR="004D4260">
        <w:rPr>
          <w:sz w:val="20"/>
          <w:szCs w:val="20"/>
        </w:rPr>
        <w:t>Hodgman</w:t>
      </w:r>
      <w:r>
        <w:rPr>
          <w:sz w:val="20"/>
          <w:szCs w:val="20"/>
        </w:rPr>
        <w:t xml:space="preserve"> seconded the motion and it was approved, 6-0.</w:t>
      </w:r>
    </w:p>
    <w:p w14:paraId="73169DAE" w14:textId="640DE8E4" w:rsidR="00392FF5" w:rsidRDefault="00E86DF1" w:rsidP="00D93DCD">
      <w:pPr>
        <w:ind w:firstLine="720"/>
        <w:rPr>
          <w:sz w:val="20"/>
          <w:szCs w:val="20"/>
        </w:rPr>
      </w:pPr>
      <w:r>
        <w:rPr>
          <w:sz w:val="20"/>
          <w:szCs w:val="20"/>
        </w:rPr>
        <w:t xml:space="preserve">Chairman Huntsman said he had received a letter regarding the Henrici application, which he would address at that time.  </w:t>
      </w:r>
      <w:r w:rsidR="00392FF5">
        <w:rPr>
          <w:sz w:val="20"/>
          <w:szCs w:val="20"/>
        </w:rPr>
        <w:t xml:space="preserve">Deane </w:t>
      </w:r>
      <w:r>
        <w:rPr>
          <w:sz w:val="20"/>
          <w:szCs w:val="20"/>
        </w:rPr>
        <w:t>cit</w:t>
      </w:r>
      <w:r w:rsidR="00392FF5">
        <w:rPr>
          <w:sz w:val="20"/>
          <w:szCs w:val="20"/>
        </w:rPr>
        <w:t xml:space="preserve">ed two </w:t>
      </w:r>
      <w:r>
        <w:rPr>
          <w:sz w:val="20"/>
          <w:szCs w:val="20"/>
        </w:rPr>
        <w:t xml:space="preserve">other </w:t>
      </w:r>
      <w:r w:rsidR="00392FF5">
        <w:rPr>
          <w:sz w:val="20"/>
          <w:szCs w:val="20"/>
        </w:rPr>
        <w:t>pieces of</w:t>
      </w:r>
      <w:r w:rsidR="00D93DCD" w:rsidRPr="002C2371">
        <w:rPr>
          <w:sz w:val="20"/>
          <w:szCs w:val="20"/>
        </w:rPr>
        <w:t xml:space="preserve"> correspondence received since the last meeting</w:t>
      </w:r>
      <w:r w:rsidR="00392FF5">
        <w:rPr>
          <w:sz w:val="20"/>
          <w:szCs w:val="20"/>
        </w:rPr>
        <w:t>:</w:t>
      </w:r>
    </w:p>
    <w:p w14:paraId="6DC21656" w14:textId="61251492" w:rsidR="00392FF5" w:rsidRDefault="004D4260" w:rsidP="00392FF5">
      <w:pPr>
        <w:pStyle w:val="ListParagraph"/>
        <w:numPr>
          <w:ilvl w:val="0"/>
          <w:numId w:val="12"/>
        </w:numPr>
        <w:rPr>
          <w:sz w:val="20"/>
          <w:szCs w:val="20"/>
        </w:rPr>
      </w:pPr>
      <w:r>
        <w:rPr>
          <w:sz w:val="20"/>
          <w:szCs w:val="20"/>
        </w:rPr>
        <w:t>A July 21 notice (filed) from the County Clerk’s office, regarding the filing of the Wright first lot split approved by the Board in July.</w:t>
      </w:r>
    </w:p>
    <w:p w14:paraId="4B89D6CF" w14:textId="5596F78B" w:rsidR="00D93DCD" w:rsidRPr="00392FF5" w:rsidRDefault="00392FF5" w:rsidP="00392FF5">
      <w:pPr>
        <w:pStyle w:val="ListParagraph"/>
        <w:numPr>
          <w:ilvl w:val="0"/>
          <w:numId w:val="12"/>
        </w:numPr>
        <w:rPr>
          <w:sz w:val="20"/>
          <w:szCs w:val="20"/>
        </w:rPr>
      </w:pPr>
      <w:r w:rsidRPr="00392FF5">
        <w:rPr>
          <w:sz w:val="20"/>
          <w:szCs w:val="20"/>
        </w:rPr>
        <w:t xml:space="preserve">A letter (filed) from </w:t>
      </w:r>
      <w:proofErr w:type="gramStart"/>
      <w:r w:rsidRPr="00392FF5">
        <w:rPr>
          <w:sz w:val="20"/>
          <w:szCs w:val="20"/>
        </w:rPr>
        <w:t>James</w:t>
      </w:r>
      <w:proofErr w:type="gramEnd"/>
      <w:r w:rsidRPr="00392FF5">
        <w:rPr>
          <w:sz w:val="20"/>
          <w:szCs w:val="20"/>
        </w:rPr>
        <w:t xml:space="preserve"> “Chip” Northrup </w:t>
      </w:r>
      <w:r w:rsidR="004D4260">
        <w:rPr>
          <w:sz w:val="20"/>
          <w:szCs w:val="20"/>
        </w:rPr>
        <w:t>regarding</w:t>
      </w:r>
      <w:r w:rsidR="00D93DCD" w:rsidRPr="00392FF5">
        <w:rPr>
          <w:sz w:val="20"/>
          <w:szCs w:val="20"/>
        </w:rPr>
        <w:t xml:space="preserve"> the </w:t>
      </w:r>
      <w:r w:rsidRPr="00392FF5">
        <w:rPr>
          <w:sz w:val="20"/>
          <w:szCs w:val="20"/>
        </w:rPr>
        <w:t xml:space="preserve">potential </w:t>
      </w:r>
      <w:proofErr w:type="spellStart"/>
      <w:r w:rsidR="00D93DCD" w:rsidRPr="00392FF5">
        <w:rPr>
          <w:sz w:val="20"/>
          <w:szCs w:val="20"/>
        </w:rPr>
        <w:t>Manocherian</w:t>
      </w:r>
      <w:proofErr w:type="spellEnd"/>
      <w:r w:rsidR="00D93DCD" w:rsidRPr="00392FF5">
        <w:rPr>
          <w:sz w:val="20"/>
          <w:szCs w:val="20"/>
        </w:rPr>
        <w:t xml:space="preserve"> application.  </w:t>
      </w:r>
    </w:p>
    <w:p w14:paraId="4C964E57" w14:textId="77777777" w:rsidR="00D93DCD" w:rsidRDefault="00D93DCD" w:rsidP="00D93DCD">
      <w:pPr>
        <w:ind w:firstLine="720"/>
        <w:rPr>
          <w:sz w:val="20"/>
          <w:szCs w:val="20"/>
        </w:rPr>
      </w:pPr>
      <w:r>
        <w:rPr>
          <w:bCs/>
          <w:sz w:val="20"/>
          <w:szCs w:val="20"/>
        </w:rPr>
        <w:t xml:space="preserve">Chairman Huntsman </w:t>
      </w:r>
      <w:r w:rsidRPr="000F558B">
        <w:rPr>
          <w:sz w:val="20"/>
          <w:szCs w:val="20"/>
        </w:rPr>
        <w:t>asked if anyone</w:t>
      </w:r>
      <w:r>
        <w:rPr>
          <w:sz w:val="20"/>
          <w:szCs w:val="20"/>
        </w:rPr>
        <w:t xml:space="preserve"> had a legal or ethical conflict with any of tonight’s applicants.  No one reported any conflict.  </w:t>
      </w:r>
    </w:p>
    <w:p w14:paraId="0202AAD4" w14:textId="2B88535E" w:rsidR="00D93DCD" w:rsidRPr="00724345" w:rsidRDefault="00D93DCD" w:rsidP="00D93DCD">
      <w:pPr>
        <w:ind w:firstLine="720"/>
        <w:rPr>
          <w:sz w:val="20"/>
          <w:szCs w:val="20"/>
        </w:rPr>
      </w:pPr>
      <w:r>
        <w:rPr>
          <w:sz w:val="20"/>
          <w:szCs w:val="20"/>
        </w:rPr>
        <w:t xml:space="preserve">Huntsman </w:t>
      </w:r>
      <w:r w:rsidRPr="000F558B">
        <w:rPr>
          <w:sz w:val="20"/>
          <w:szCs w:val="20"/>
        </w:rPr>
        <w:t xml:space="preserve">asked if anyone </w:t>
      </w:r>
      <w:r>
        <w:rPr>
          <w:sz w:val="20"/>
          <w:szCs w:val="20"/>
        </w:rPr>
        <w:t>from the p</w:t>
      </w:r>
      <w:r w:rsidRPr="00724345">
        <w:rPr>
          <w:sz w:val="20"/>
          <w:szCs w:val="20"/>
        </w:rPr>
        <w:t xml:space="preserve">ublic </w:t>
      </w:r>
      <w:r>
        <w:rPr>
          <w:sz w:val="20"/>
          <w:szCs w:val="20"/>
        </w:rPr>
        <w:t xml:space="preserve">had </w:t>
      </w:r>
      <w:r w:rsidRPr="00724345">
        <w:rPr>
          <w:sz w:val="20"/>
          <w:szCs w:val="20"/>
        </w:rPr>
        <w:t xml:space="preserve">comments on </w:t>
      </w:r>
      <w:r>
        <w:rPr>
          <w:sz w:val="20"/>
          <w:szCs w:val="20"/>
        </w:rPr>
        <w:t>a non-agenda item.  No one responded.  The Board moved on to applications.</w:t>
      </w:r>
    </w:p>
    <w:p w14:paraId="76E4579B" w14:textId="77777777" w:rsidR="00D93DCD" w:rsidRPr="00FF3692" w:rsidRDefault="00D93DCD" w:rsidP="00D93DCD">
      <w:pPr>
        <w:rPr>
          <w:sz w:val="20"/>
          <w:szCs w:val="20"/>
        </w:rPr>
      </w:pPr>
    </w:p>
    <w:p w14:paraId="3101D91C" w14:textId="77777777" w:rsidR="00D93DCD" w:rsidRDefault="00D93DCD" w:rsidP="00D93DCD">
      <w:pPr>
        <w:rPr>
          <w:b/>
          <w:sz w:val="20"/>
          <w:szCs w:val="20"/>
          <w:u w:val="single"/>
        </w:rPr>
      </w:pPr>
      <w:r w:rsidRPr="00FF3692">
        <w:rPr>
          <w:b/>
          <w:sz w:val="20"/>
          <w:szCs w:val="20"/>
          <w:u w:val="single"/>
        </w:rPr>
        <w:t>APPLICATIONS</w:t>
      </w:r>
    </w:p>
    <w:p w14:paraId="68FFC33E" w14:textId="77777777" w:rsidR="00D93DCD" w:rsidRPr="00D93DCD" w:rsidRDefault="00D93DCD" w:rsidP="00D93DCD">
      <w:pPr>
        <w:rPr>
          <w:b/>
          <w:bCs/>
          <w:sz w:val="20"/>
          <w:szCs w:val="20"/>
          <w:u w:val="single"/>
        </w:rPr>
      </w:pPr>
      <w:r w:rsidRPr="00D93DCD">
        <w:rPr>
          <w:b/>
          <w:bCs/>
          <w:sz w:val="20"/>
          <w:szCs w:val="20"/>
          <w:u w:val="single"/>
        </w:rPr>
        <w:t>Danielle Henrici (Michael Henrici) – Minor subdivision in RA1 district – 871 County Highway 26 (#114.05-1-28.00)</w:t>
      </w:r>
    </w:p>
    <w:p w14:paraId="0FE5151E" w14:textId="4A014A06" w:rsidR="00D93DCD" w:rsidRDefault="00D93DCD" w:rsidP="00D93DCD">
      <w:pPr>
        <w:ind w:firstLine="720"/>
        <w:rPr>
          <w:color w:val="222222"/>
          <w:sz w:val="20"/>
          <w:szCs w:val="20"/>
        </w:rPr>
      </w:pPr>
      <w:r>
        <w:rPr>
          <w:sz w:val="20"/>
          <w:szCs w:val="20"/>
        </w:rPr>
        <w:t xml:space="preserve">Clerk Bill Deane read aloud from the Planning Board’s minutes of July 1 and the Zoning Board of </w:t>
      </w:r>
      <w:proofErr w:type="spellStart"/>
      <w:r>
        <w:rPr>
          <w:sz w:val="20"/>
          <w:szCs w:val="20"/>
        </w:rPr>
        <w:t>Appeals’s</w:t>
      </w:r>
      <w:proofErr w:type="spellEnd"/>
      <w:r>
        <w:rPr>
          <w:sz w:val="20"/>
          <w:szCs w:val="20"/>
        </w:rPr>
        <w:t xml:space="preserve"> (ZBA’s) minutes of July 15 (not yet approved) relevant to the Henrici application.  The Planning Board had previously declared this a Type II action under State Environmental Quality Review (SEQR), deemed the application complete, and waived the public hearing, before twice tabling the application.  </w:t>
      </w:r>
      <w:r>
        <w:rPr>
          <w:color w:val="222222"/>
          <w:sz w:val="20"/>
          <w:szCs w:val="20"/>
        </w:rPr>
        <w:t>Representative Michael Henrici had verbally agreed to extend the 62-day deadline by one day, allowing a decision at tonight’s Planning Board meeting.  The ZBA had dismissed the appeal submitted by neighbors Jessica Gorman and Knoop.</w:t>
      </w:r>
    </w:p>
    <w:p w14:paraId="31B01F3F" w14:textId="7AD17AC3" w:rsidR="004D4260" w:rsidRDefault="004D4260" w:rsidP="00D93DCD">
      <w:pPr>
        <w:ind w:firstLine="720"/>
        <w:rPr>
          <w:color w:val="222222"/>
          <w:sz w:val="20"/>
          <w:szCs w:val="20"/>
        </w:rPr>
      </w:pPr>
      <w:r>
        <w:rPr>
          <w:color w:val="222222"/>
          <w:sz w:val="20"/>
          <w:szCs w:val="20"/>
        </w:rPr>
        <w:t xml:space="preserve">Chairman Huntsman read aloud a July 28 letter from </w:t>
      </w:r>
      <w:r w:rsidR="00E86DF1">
        <w:rPr>
          <w:color w:val="222222"/>
          <w:sz w:val="20"/>
          <w:szCs w:val="20"/>
        </w:rPr>
        <w:t xml:space="preserve">neighbor </w:t>
      </w:r>
      <w:r>
        <w:rPr>
          <w:color w:val="222222"/>
          <w:sz w:val="20"/>
          <w:szCs w:val="20"/>
        </w:rPr>
        <w:t>Wayne Mellor regarding the 1993 variance conditions.  Huntsman reviewed the Board’s option</w:t>
      </w:r>
      <w:r w:rsidR="00E86DF1">
        <w:rPr>
          <w:color w:val="222222"/>
          <w:sz w:val="20"/>
          <w:szCs w:val="20"/>
        </w:rPr>
        <w:t>s</w:t>
      </w:r>
      <w:r>
        <w:rPr>
          <w:color w:val="222222"/>
          <w:sz w:val="20"/>
          <w:szCs w:val="20"/>
        </w:rPr>
        <w:t>, suggesting the 1993 conditions be incorporated into a</w:t>
      </w:r>
      <w:r w:rsidR="00E86DF1">
        <w:rPr>
          <w:color w:val="222222"/>
          <w:sz w:val="20"/>
          <w:szCs w:val="20"/>
        </w:rPr>
        <w:t>n approval</w:t>
      </w:r>
      <w:r>
        <w:rPr>
          <w:color w:val="222222"/>
          <w:sz w:val="20"/>
          <w:szCs w:val="20"/>
        </w:rPr>
        <w:t xml:space="preserve"> motion.</w:t>
      </w:r>
    </w:p>
    <w:p w14:paraId="76091312" w14:textId="09323F41" w:rsidR="004D4260" w:rsidRDefault="004D4260" w:rsidP="00D93DCD">
      <w:pPr>
        <w:ind w:firstLine="720"/>
        <w:rPr>
          <w:color w:val="222222"/>
          <w:sz w:val="20"/>
          <w:szCs w:val="20"/>
        </w:rPr>
      </w:pPr>
      <w:r>
        <w:rPr>
          <w:color w:val="222222"/>
          <w:sz w:val="20"/>
          <w:szCs w:val="20"/>
        </w:rPr>
        <w:t xml:space="preserve">Sharon Kroker moved to approve the minor subdivision with the conditions listed in the 1993 ZBA resolution, including that there is to be “no further development” on the larger lot.   Mike Hodgman seconded the motion and it was approved, 6-0. </w:t>
      </w:r>
      <w:r w:rsidR="00347FE9">
        <w:rPr>
          <w:color w:val="222222"/>
          <w:sz w:val="20"/>
          <w:szCs w:val="20"/>
        </w:rPr>
        <w:t xml:space="preserve"> Chairman Huntsman stamped the application “approved” and signed it.</w:t>
      </w:r>
    </w:p>
    <w:p w14:paraId="36F209F9" w14:textId="77777777" w:rsidR="00D93DCD" w:rsidRPr="00D93DCD" w:rsidRDefault="00D93DCD" w:rsidP="00D93DCD">
      <w:pPr>
        <w:rPr>
          <w:sz w:val="20"/>
          <w:szCs w:val="20"/>
        </w:rPr>
      </w:pPr>
    </w:p>
    <w:p w14:paraId="6E5B3E9F" w14:textId="09DCB2B0" w:rsidR="00392FF5" w:rsidRPr="00D93DCD" w:rsidRDefault="00392FF5" w:rsidP="00392FF5">
      <w:pPr>
        <w:rPr>
          <w:b/>
          <w:bCs/>
          <w:sz w:val="20"/>
          <w:szCs w:val="20"/>
          <w:u w:val="single"/>
        </w:rPr>
      </w:pPr>
      <w:proofErr w:type="spellStart"/>
      <w:r w:rsidRPr="00D93DCD">
        <w:rPr>
          <w:b/>
          <w:bCs/>
          <w:sz w:val="20"/>
          <w:szCs w:val="20"/>
          <w:u w:val="single"/>
        </w:rPr>
        <w:t>Fraydun</w:t>
      </w:r>
      <w:proofErr w:type="spellEnd"/>
      <w:r w:rsidRPr="00D93DCD">
        <w:rPr>
          <w:b/>
          <w:bCs/>
          <w:sz w:val="20"/>
          <w:szCs w:val="20"/>
          <w:u w:val="single"/>
        </w:rPr>
        <w:t xml:space="preserve"> </w:t>
      </w:r>
      <w:proofErr w:type="spellStart"/>
      <w:r w:rsidRPr="00D93DCD">
        <w:rPr>
          <w:b/>
          <w:bCs/>
          <w:sz w:val="20"/>
          <w:szCs w:val="20"/>
          <w:u w:val="single"/>
        </w:rPr>
        <w:t>Manocherian</w:t>
      </w:r>
      <w:proofErr w:type="spellEnd"/>
      <w:r w:rsidR="00E86DF1">
        <w:rPr>
          <w:b/>
          <w:bCs/>
          <w:sz w:val="20"/>
          <w:szCs w:val="20"/>
          <w:u w:val="single"/>
        </w:rPr>
        <w:t xml:space="preserve"> (</w:t>
      </w:r>
      <w:r w:rsidR="00347FE9" w:rsidRPr="00347FE9">
        <w:rPr>
          <w:b/>
          <w:sz w:val="20"/>
          <w:szCs w:val="20"/>
          <w:u w:val="single"/>
        </w:rPr>
        <w:t>Allyson Phillips</w:t>
      </w:r>
      <w:r w:rsidR="00347FE9">
        <w:rPr>
          <w:b/>
          <w:sz w:val="20"/>
          <w:szCs w:val="20"/>
          <w:u w:val="single"/>
        </w:rPr>
        <w:t xml:space="preserve">, </w:t>
      </w:r>
      <w:r w:rsidR="00E86DF1">
        <w:rPr>
          <w:b/>
          <w:bCs/>
          <w:sz w:val="20"/>
          <w:szCs w:val="20"/>
          <w:u w:val="single"/>
        </w:rPr>
        <w:t>Young/Sommer</w:t>
      </w:r>
      <w:r w:rsidR="00347FE9">
        <w:rPr>
          <w:b/>
          <w:bCs/>
          <w:sz w:val="20"/>
          <w:szCs w:val="20"/>
          <w:u w:val="single"/>
        </w:rPr>
        <w:t>;</w:t>
      </w:r>
      <w:r w:rsidR="00E86DF1">
        <w:rPr>
          <w:b/>
          <w:bCs/>
          <w:sz w:val="20"/>
          <w:szCs w:val="20"/>
          <w:u w:val="single"/>
        </w:rPr>
        <w:t xml:space="preserve"> </w:t>
      </w:r>
      <w:r w:rsidR="00347FE9" w:rsidRPr="00347FE9">
        <w:rPr>
          <w:b/>
          <w:sz w:val="20"/>
          <w:szCs w:val="20"/>
          <w:u w:val="single"/>
        </w:rPr>
        <w:t xml:space="preserve">James Caris </w:t>
      </w:r>
      <w:r w:rsidR="00347FE9">
        <w:rPr>
          <w:b/>
          <w:sz w:val="20"/>
          <w:szCs w:val="20"/>
          <w:u w:val="single"/>
        </w:rPr>
        <w:t>&amp;</w:t>
      </w:r>
      <w:r w:rsidR="00347FE9" w:rsidRPr="00347FE9">
        <w:rPr>
          <w:b/>
          <w:sz w:val="20"/>
          <w:szCs w:val="20"/>
          <w:u w:val="single"/>
        </w:rPr>
        <w:t xml:space="preserve"> Rob Aiello</w:t>
      </w:r>
      <w:r w:rsidR="00347FE9">
        <w:rPr>
          <w:b/>
          <w:bCs/>
          <w:sz w:val="20"/>
          <w:szCs w:val="20"/>
          <w:u w:val="single"/>
        </w:rPr>
        <w:t xml:space="preserve">, </w:t>
      </w:r>
      <w:r w:rsidR="00E86DF1">
        <w:rPr>
          <w:b/>
          <w:bCs/>
          <w:sz w:val="20"/>
          <w:szCs w:val="20"/>
          <w:u w:val="single"/>
        </w:rPr>
        <w:t>J.M.C.)</w:t>
      </w:r>
      <w:r w:rsidRPr="00D93DCD">
        <w:rPr>
          <w:b/>
          <w:bCs/>
          <w:sz w:val="20"/>
          <w:szCs w:val="20"/>
          <w:u w:val="single"/>
        </w:rPr>
        <w:t xml:space="preserve"> – Sketch plan conference, major subdivision in RA1 district – Various properties</w:t>
      </w:r>
    </w:p>
    <w:p w14:paraId="7219747E" w14:textId="2FEE7954" w:rsidR="00AF7F08" w:rsidRDefault="00392FF5" w:rsidP="00392FF5">
      <w:pPr>
        <w:rPr>
          <w:bCs/>
          <w:sz w:val="20"/>
          <w:szCs w:val="20"/>
        </w:rPr>
      </w:pPr>
      <w:r>
        <w:rPr>
          <w:bCs/>
          <w:sz w:val="20"/>
          <w:szCs w:val="20"/>
        </w:rPr>
        <w:tab/>
      </w:r>
      <w:r w:rsidR="004D4260">
        <w:rPr>
          <w:bCs/>
          <w:sz w:val="20"/>
          <w:szCs w:val="20"/>
        </w:rPr>
        <w:t xml:space="preserve">Chairman Huntsman asked that this sketch plan conference be moved up in the agenda.  </w:t>
      </w:r>
      <w:r>
        <w:rPr>
          <w:bCs/>
          <w:sz w:val="20"/>
          <w:szCs w:val="20"/>
        </w:rPr>
        <w:t xml:space="preserve">Applicant </w:t>
      </w:r>
      <w:proofErr w:type="spellStart"/>
      <w:r>
        <w:rPr>
          <w:bCs/>
          <w:sz w:val="20"/>
          <w:szCs w:val="20"/>
        </w:rPr>
        <w:t>Fraydun</w:t>
      </w:r>
      <w:proofErr w:type="spellEnd"/>
      <w:r>
        <w:rPr>
          <w:bCs/>
          <w:sz w:val="20"/>
          <w:szCs w:val="20"/>
        </w:rPr>
        <w:t xml:space="preserve"> </w:t>
      </w:r>
      <w:proofErr w:type="spellStart"/>
      <w:r>
        <w:rPr>
          <w:bCs/>
          <w:sz w:val="20"/>
          <w:szCs w:val="20"/>
        </w:rPr>
        <w:t>Ma</w:t>
      </w:r>
      <w:r w:rsidR="00347FE9">
        <w:rPr>
          <w:bCs/>
          <w:sz w:val="20"/>
          <w:szCs w:val="20"/>
        </w:rPr>
        <w:t>n</w:t>
      </w:r>
      <w:r>
        <w:rPr>
          <w:bCs/>
          <w:sz w:val="20"/>
          <w:szCs w:val="20"/>
        </w:rPr>
        <w:t>ocherian</w:t>
      </w:r>
      <w:proofErr w:type="spellEnd"/>
      <w:r>
        <w:rPr>
          <w:bCs/>
          <w:sz w:val="20"/>
          <w:szCs w:val="20"/>
        </w:rPr>
        <w:t xml:space="preserve"> </w:t>
      </w:r>
      <w:r w:rsidR="004D4260">
        <w:rPr>
          <w:bCs/>
          <w:sz w:val="20"/>
          <w:szCs w:val="20"/>
        </w:rPr>
        <w:t xml:space="preserve">was represented by attorney Allyson Phillips of Young/Sommer LLC, and engineers James Caris and Rob Aiello of J.M.C.  Phillips said the </w:t>
      </w:r>
      <w:proofErr w:type="spellStart"/>
      <w:r w:rsidR="004D4260">
        <w:rPr>
          <w:bCs/>
          <w:sz w:val="20"/>
          <w:szCs w:val="20"/>
        </w:rPr>
        <w:t>Manocherian</w:t>
      </w:r>
      <w:proofErr w:type="spellEnd"/>
      <w:r w:rsidR="004D4260">
        <w:rPr>
          <w:bCs/>
          <w:sz w:val="20"/>
          <w:szCs w:val="20"/>
        </w:rPr>
        <w:t xml:space="preserve"> family has owned property (16 large parcels and more than 70 small ones) on the west side of Otsego Lake since the 1960s, and now </w:t>
      </w:r>
      <w:r>
        <w:rPr>
          <w:bCs/>
          <w:sz w:val="20"/>
          <w:szCs w:val="20"/>
        </w:rPr>
        <w:t xml:space="preserve">wants to </w:t>
      </w:r>
      <w:r w:rsidR="004D4260">
        <w:rPr>
          <w:bCs/>
          <w:sz w:val="20"/>
          <w:szCs w:val="20"/>
        </w:rPr>
        <w:t>subdivide it</w:t>
      </w:r>
      <w:r>
        <w:rPr>
          <w:bCs/>
          <w:sz w:val="20"/>
          <w:szCs w:val="20"/>
        </w:rPr>
        <w:t xml:space="preserve">.  It would ultimately </w:t>
      </w:r>
      <w:r w:rsidR="00AF7F08">
        <w:rPr>
          <w:bCs/>
          <w:sz w:val="20"/>
          <w:szCs w:val="20"/>
        </w:rPr>
        <w:t>result in</w:t>
      </w:r>
      <w:r>
        <w:rPr>
          <w:bCs/>
          <w:sz w:val="20"/>
          <w:szCs w:val="20"/>
        </w:rPr>
        <w:t xml:space="preserve"> 111 lots (59 in the Town of Otsego, 52 in the Town of Springfield) </w:t>
      </w:r>
      <w:r w:rsidR="00AF7F08">
        <w:rPr>
          <w:bCs/>
          <w:sz w:val="20"/>
          <w:szCs w:val="20"/>
        </w:rPr>
        <w:t>totaling</w:t>
      </w:r>
      <w:r>
        <w:rPr>
          <w:bCs/>
          <w:sz w:val="20"/>
          <w:szCs w:val="20"/>
        </w:rPr>
        <w:t xml:space="preserve"> 1,5</w:t>
      </w:r>
      <w:r w:rsidR="00AF7F08">
        <w:rPr>
          <w:bCs/>
          <w:sz w:val="20"/>
          <w:szCs w:val="20"/>
        </w:rPr>
        <w:t>25</w:t>
      </w:r>
      <w:r>
        <w:rPr>
          <w:bCs/>
          <w:sz w:val="20"/>
          <w:szCs w:val="20"/>
        </w:rPr>
        <w:t xml:space="preserve"> acres (7</w:t>
      </w:r>
      <w:r w:rsidR="00AF7F08">
        <w:rPr>
          <w:bCs/>
          <w:sz w:val="20"/>
          <w:szCs w:val="20"/>
        </w:rPr>
        <w:t>65</w:t>
      </w:r>
      <w:r>
        <w:rPr>
          <w:bCs/>
          <w:sz w:val="20"/>
          <w:szCs w:val="20"/>
        </w:rPr>
        <w:t xml:space="preserve"> and 7</w:t>
      </w:r>
      <w:r w:rsidR="00AF7F08">
        <w:rPr>
          <w:bCs/>
          <w:sz w:val="20"/>
          <w:szCs w:val="20"/>
        </w:rPr>
        <w:t>60</w:t>
      </w:r>
      <w:r>
        <w:rPr>
          <w:bCs/>
          <w:sz w:val="20"/>
          <w:szCs w:val="20"/>
        </w:rPr>
        <w:t>, respectively).</w:t>
      </w:r>
      <w:r w:rsidR="00087E67">
        <w:rPr>
          <w:bCs/>
          <w:sz w:val="20"/>
          <w:szCs w:val="20"/>
        </w:rPr>
        <w:t xml:space="preserve">  </w:t>
      </w:r>
      <w:r w:rsidR="00AF7F08">
        <w:rPr>
          <w:bCs/>
          <w:sz w:val="20"/>
          <w:szCs w:val="20"/>
        </w:rPr>
        <w:t xml:space="preserve">All the Otsego land involved is in the RA1 district; some is </w:t>
      </w:r>
      <w:r w:rsidR="00347FE9">
        <w:rPr>
          <w:bCs/>
          <w:sz w:val="20"/>
          <w:szCs w:val="20"/>
        </w:rPr>
        <w:t xml:space="preserve">also </w:t>
      </w:r>
      <w:r w:rsidR="00AF7F08">
        <w:rPr>
          <w:bCs/>
          <w:sz w:val="20"/>
          <w:szCs w:val="20"/>
        </w:rPr>
        <w:t>in the Glimmerglass Historic District and New York State ag districts</w:t>
      </w:r>
      <w:r w:rsidR="00087E67">
        <w:rPr>
          <w:bCs/>
          <w:sz w:val="20"/>
          <w:szCs w:val="20"/>
        </w:rPr>
        <w:t>.</w:t>
      </w:r>
      <w:r w:rsidR="00347FE9">
        <w:rPr>
          <w:bCs/>
          <w:sz w:val="20"/>
          <w:szCs w:val="20"/>
        </w:rPr>
        <w:t xml:space="preserve">  They are also going before the Springfield Planning Board.</w:t>
      </w:r>
    </w:p>
    <w:p w14:paraId="3F46CF91" w14:textId="7D114346" w:rsidR="00AF7F08" w:rsidRDefault="00AF7F08" w:rsidP="00392FF5">
      <w:pPr>
        <w:rPr>
          <w:bCs/>
          <w:sz w:val="20"/>
          <w:szCs w:val="20"/>
        </w:rPr>
      </w:pPr>
      <w:r>
        <w:rPr>
          <w:bCs/>
          <w:sz w:val="20"/>
          <w:szCs w:val="20"/>
        </w:rPr>
        <w:tab/>
        <w:t>Aiello narrated a slide show, copies of which the</w:t>
      </w:r>
      <w:r w:rsidR="00C575EE">
        <w:rPr>
          <w:bCs/>
          <w:sz w:val="20"/>
          <w:szCs w:val="20"/>
        </w:rPr>
        <w:t xml:space="preserve"> representatives</w:t>
      </w:r>
      <w:r>
        <w:rPr>
          <w:bCs/>
          <w:sz w:val="20"/>
          <w:szCs w:val="20"/>
        </w:rPr>
        <w:t xml:space="preserve"> said they would provide for the file.  In it </w:t>
      </w:r>
      <w:r w:rsidR="00C575EE">
        <w:rPr>
          <w:bCs/>
          <w:sz w:val="20"/>
          <w:szCs w:val="20"/>
        </w:rPr>
        <w:t>J.M.C.</w:t>
      </w:r>
      <w:r>
        <w:rPr>
          <w:bCs/>
          <w:sz w:val="20"/>
          <w:szCs w:val="20"/>
        </w:rPr>
        <w:t xml:space="preserve"> identified such land features as steep slopes, wildlife habitats, wetlands, and school and fire districts.  They divided the subdivision into six “land areas.”  Areas #2 and 6</w:t>
      </w:r>
      <w:r w:rsidR="00512A58">
        <w:rPr>
          <w:bCs/>
          <w:sz w:val="20"/>
          <w:szCs w:val="20"/>
        </w:rPr>
        <w:t>, including 32 lots,</w:t>
      </w:r>
      <w:r>
        <w:rPr>
          <w:bCs/>
          <w:sz w:val="20"/>
          <w:szCs w:val="20"/>
        </w:rPr>
        <w:t xml:space="preserve"> are entirely in Springfield; the rest are wholly or partly in Otsego</w:t>
      </w:r>
      <w:r w:rsidR="00FD36ED">
        <w:rPr>
          <w:bCs/>
          <w:sz w:val="20"/>
          <w:szCs w:val="20"/>
        </w:rPr>
        <w:t>, as follow</w:t>
      </w:r>
      <w:r>
        <w:rPr>
          <w:bCs/>
          <w:sz w:val="20"/>
          <w:szCs w:val="20"/>
        </w:rPr>
        <w:t>:</w:t>
      </w:r>
    </w:p>
    <w:p w14:paraId="75EA603A" w14:textId="72800875" w:rsidR="00AF7F08" w:rsidRDefault="00AF7F08" w:rsidP="00AF7F08">
      <w:pPr>
        <w:pStyle w:val="ListParagraph"/>
        <w:numPr>
          <w:ilvl w:val="0"/>
          <w:numId w:val="13"/>
        </w:numPr>
        <w:rPr>
          <w:bCs/>
          <w:sz w:val="20"/>
          <w:szCs w:val="20"/>
        </w:rPr>
      </w:pPr>
      <w:r>
        <w:rPr>
          <w:bCs/>
          <w:sz w:val="20"/>
          <w:szCs w:val="20"/>
        </w:rPr>
        <w:lastRenderedPageBreak/>
        <w:t>Area 1: 40 proposed lots on 365 acres in Otsego</w:t>
      </w:r>
      <w:r w:rsidR="00512A58">
        <w:rPr>
          <w:bCs/>
          <w:sz w:val="20"/>
          <w:szCs w:val="20"/>
        </w:rPr>
        <w:t xml:space="preserve"> (plus 20 lots in Springfield)</w:t>
      </w:r>
      <w:r>
        <w:rPr>
          <w:bCs/>
          <w:sz w:val="20"/>
          <w:szCs w:val="20"/>
        </w:rPr>
        <w:t xml:space="preserve">.  </w:t>
      </w:r>
      <w:bookmarkStart w:id="3" w:name="_Hlk205731998"/>
      <w:r>
        <w:rPr>
          <w:bCs/>
          <w:sz w:val="20"/>
          <w:szCs w:val="20"/>
        </w:rPr>
        <w:t xml:space="preserve">Three cemeteries </w:t>
      </w:r>
      <w:r w:rsidR="00FD36ED">
        <w:rPr>
          <w:bCs/>
          <w:sz w:val="20"/>
          <w:szCs w:val="20"/>
        </w:rPr>
        <w:t xml:space="preserve">(Hickory Grove, Hoke, Thurston Hill) </w:t>
      </w:r>
      <w:r>
        <w:rPr>
          <w:bCs/>
          <w:sz w:val="20"/>
          <w:szCs w:val="20"/>
        </w:rPr>
        <w:t xml:space="preserve">are included in the land.  </w:t>
      </w:r>
      <w:bookmarkEnd w:id="3"/>
      <w:r>
        <w:rPr>
          <w:bCs/>
          <w:sz w:val="20"/>
          <w:szCs w:val="20"/>
        </w:rPr>
        <w:t>This area will require 1.95 miles of new roads in Otsego, which will be built by the developer and offered to the Town.</w:t>
      </w:r>
    </w:p>
    <w:p w14:paraId="499767D2" w14:textId="0766D75D" w:rsidR="00AF7F08" w:rsidRDefault="00AF7F08" w:rsidP="00AF7F08">
      <w:pPr>
        <w:pStyle w:val="ListParagraph"/>
        <w:numPr>
          <w:ilvl w:val="0"/>
          <w:numId w:val="13"/>
        </w:numPr>
        <w:rPr>
          <w:bCs/>
          <w:sz w:val="20"/>
          <w:szCs w:val="20"/>
        </w:rPr>
      </w:pPr>
      <w:r>
        <w:rPr>
          <w:bCs/>
          <w:sz w:val="20"/>
          <w:szCs w:val="20"/>
        </w:rPr>
        <w:t>Area 3: 4 lots on 80 acres</w:t>
      </w:r>
      <w:r w:rsidR="00C575EE">
        <w:rPr>
          <w:bCs/>
          <w:sz w:val="20"/>
          <w:szCs w:val="20"/>
        </w:rPr>
        <w:t>, all in Otsego</w:t>
      </w:r>
      <w:r>
        <w:rPr>
          <w:bCs/>
          <w:sz w:val="20"/>
          <w:szCs w:val="20"/>
        </w:rPr>
        <w:t>.</w:t>
      </w:r>
    </w:p>
    <w:p w14:paraId="0AE04C54" w14:textId="63526A82" w:rsidR="00AF7F08" w:rsidRDefault="00AF7F08" w:rsidP="00AF7F08">
      <w:pPr>
        <w:pStyle w:val="ListParagraph"/>
        <w:numPr>
          <w:ilvl w:val="0"/>
          <w:numId w:val="13"/>
        </w:numPr>
        <w:rPr>
          <w:bCs/>
          <w:sz w:val="20"/>
          <w:szCs w:val="20"/>
        </w:rPr>
      </w:pPr>
      <w:r>
        <w:rPr>
          <w:bCs/>
          <w:sz w:val="20"/>
          <w:szCs w:val="20"/>
        </w:rPr>
        <w:t>Area 4: 10 lots on 195 acres</w:t>
      </w:r>
      <w:r w:rsidR="00512A58">
        <w:rPr>
          <w:bCs/>
          <w:sz w:val="20"/>
          <w:szCs w:val="20"/>
        </w:rPr>
        <w:t>, all in Otsego.</w:t>
      </w:r>
    </w:p>
    <w:p w14:paraId="346B6C24" w14:textId="3EDE41C5" w:rsidR="00FD36ED" w:rsidRPr="00FD36ED" w:rsidRDefault="00AF7F08" w:rsidP="00FD36ED">
      <w:pPr>
        <w:pStyle w:val="ListParagraph"/>
        <w:numPr>
          <w:ilvl w:val="0"/>
          <w:numId w:val="13"/>
        </w:numPr>
        <w:rPr>
          <w:b/>
          <w:bCs/>
          <w:sz w:val="20"/>
          <w:szCs w:val="20"/>
          <w:u w:val="single"/>
        </w:rPr>
      </w:pPr>
      <w:r w:rsidRPr="00FD36ED">
        <w:rPr>
          <w:bCs/>
          <w:sz w:val="20"/>
          <w:szCs w:val="20"/>
        </w:rPr>
        <w:t>Area 5: 5 lots on 125 acres</w:t>
      </w:r>
      <w:r w:rsidR="00512A58">
        <w:rPr>
          <w:bCs/>
          <w:sz w:val="20"/>
          <w:szCs w:val="20"/>
        </w:rPr>
        <w:t>, all in Otsego.</w:t>
      </w:r>
    </w:p>
    <w:p w14:paraId="1F856D5E" w14:textId="531F4F2E" w:rsidR="00FD36ED" w:rsidRDefault="00FD36ED" w:rsidP="00FD36ED">
      <w:pPr>
        <w:ind w:firstLine="720"/>
        <w:rPr>
          <w:bCs/>
          <w:sz w:val="20"/>
          <w:szCs w:val="20"/>
        </w:rPr>
      </w:pPr>
      <w:r w:rsidRPr="00FD36ED">
        <w:rPr>
          <w:bCs/>
          <w:sz w:val="20"/>
          <w:szCs w:val="20"/>
        </w:rPr>
        <w:t xml:space="preserve">Chairman Huntsman read aloud from the Town’s </w:t>
      </w:r>
      <w:r w:rsidRPr="00FD36ED">
        <w:rPr>
          <w:bCs/>
          <w:i/>
          <w:iCs/>
          <w:sz w:val="20"/>
          <w:szCs w:val="20"/>
        </w:rPr>
        <w:t>Land Subdivision Regulations</w:t>
      </w:r>
      <w:r w:rsidRPr="00FD36ED">
        <w:rPr>
          <w:bCs/>
          <w:sz w:val="20"/>
          <w:szCs w:val="20"/>
        </w:rPr>
        <w:t xml:space="preserve"> and </w:t>
      </w:r>
      <w:r w:rsidRPr="00FD36ED">
        <w:rPr>
          <w:bCs/>
          <w:i/>
          <w:iCs/>
          <w:sz w:val="20"/>
          <w:szCs w:val="20"/>
        </w:rPr>
        <w:t>Comprehensive Plan</w:t>
      </w:r>
      <w:r w:rsidRPr="00FD36ED">
        <w:rPr>
          <w:bCs/>
          <w:sz w:val="20"/>
          <w:szCs w:val="20"/>
        </w:rPr>
        <w:t>.</w:t>
      </w:r>
      <w:r>
        <w:rPr>
          <w:bCs/>
          <w:sz w:val="20"/>
          <w:szCs w:val="20"/>
        </w:rPr>
        <w:t xml:space="preserve">  He asked how the proposed project fits into the latter</w:t>
      </w:r>
      <w:r w:rsidR="00134866">
        <w:rPr>
          <w:bCs/>
          <w:sz w:val="20"/>
          <w:szCs w:val="20"/>
        </w:rPr>
        <w:t>, including the preservation of open spaces</w:t>
      </w:r>
      <w:r>
        <w:rPr>
          <w:bCs/>
          <w:sz w:val="20"/>
          <w:szCs w:val="20"/>
        </w:rPr>
        <w:t xml:space="preserve">.  Phillips said </w:t>
      </w:r>
      <w:r w:rsidR="00C41CFE">
        <w:rPr>
          <w:bCs/>
          <w:sz w:val="20"/>
          <w:szCs w:val="20"/>
        </w:rPr>
        <w:t xml:space="preserve">she has read and considered the Town’s laws and </w:t>
      </w:r>
      <w:r w:rsidR="00C41CFE" w:rsidRPr="00C41CFE">
        <w:rPr>
          <w:bCs/>
          <w:i/>
          <w:iCs/>
          <w:sz w:val="20"/>
          <w:szCs w:val="20"/>
        </w:rPr>
        <w:t>Comprehensive Plan</w:t>
      </w:r>
      <w:r w:rsidR="00134866">
        <w:rPr>
          <w:bCs/>
          <w:sz w:val="20"/>
          <w:szCs w:val="20"/>
        </w:rPr>
        <w:t>, and there is a lot of open space incorporated into the proposal.</w:t>
      </w:r>
      <w:r w:rsidR="00C41CFE">
        <w:rPr>
          <w:bCs/>
          <w:sz w:val="20"/>
          <w:szCs w:val="20"/>
        </w:rPr>
        <w:t xml:space="preserve">  T</w:t>
      </w:r>
      <w:r>
        <w:rPr>
          <w:bCs/>
          <w:sz w:val="20"/>
          <w:szCs w:val="20"/>
        </w:rPr>
        <w:t>he area is in need of year-round housing, and this would provide it.  Huntsman said the area needs low-income housing, and he didn’t think this would qualify.</w:t>
      </w:r>
    </w:p>
    <w:p w14:paraId="090AE706" w14:textId="5DADF29C" w:rsidR="00A96336" w:rsidRDefault="00A96336" w:rsidP="00FD36ED">
      <w:pPr>
        <w:ind w:firstLine="720"/>
        <w:rPr>
          <w:bCs/>
          <w:sz w:val="20"/>
          <w:szCs w:val="20"/>
        </w:rPr>
      </w:pPr>
      <w:r>
        <w:rPr>
          <w:bCs/>
          <w:sz w:val="20"/>
          <w:szCs w:val="20"/>
        </w:rPr>
        <w:t>On a few occasions, a member of the public sought to ask questions; Clerk Bill Deane reminded the audience that this was not a public hearing</w:t>
      </w:r>
      <w:r w:rsidR="00C41CFE">
        <w:rPr>
          <w:bCs/>
          <w:sz w:val="20"/>
          <w:szCs w:val="20"/>
        </w:rPr>
        <w:t xml:space="preserve">, but that </w:t>
      </w:r>
      <w:r w:rsidR="00134866">
        <w:rPr>
          <w:bCs/>
          <w:sz w:val="20"/>
          <w:szCs w:val="20"/>
        </w:rPr>
        <w:t xml:space="preserve">a </w:t>
      </w:r>
      <w:r w:rsidR="00C41CFE">
        <w:rPr>
          <w:bCs/>
          <w:sz w:val="20"/>
          <w:szCs w:val="20"/>
        </w:rPr>
        <w:t>hearing(s) would be scheduled in the future</w:t>
      </w:r>
      <w:r w:rsidR="00134866">
        <w:rPr>
          <w:bCs/>
          <w:sz w:val="20"/>
          <w:szCs w:val="20"/>
        </w:rPr>
        <w:t>, after a formal application is submitted</w:t>
      </w:r>
      <w:r>
        <w:rPr>
          <w:bCs/>
          <w:sz w:val="20"/>
          <w:szCs w:val="20"/>
        </w:rPr>
        <w:t>.</w:t>
      </w:r>
    </w:p>
    <w:p w14:paraId="1F47F303" w14:textId="701C19D8" w:rsidR="00FD36ED" w:rsidRDefault="00134866" w:rsidP="00FD36ED">
      <w:pPr>
        <w:ind w:firstLine="720"/>
        <w:rPr>
          <w:bCs/>
          <w:sz w:val="20"/>
          <w:szCs w:val="20"/>
        </w:rPr>
      </w:pPr>
      <w:r>
        <w:rPr>
          <w:bCs/>
          <w:sz w:val="20"/>
          <w:szCs w:val="20"/>
        </w:rPr>
        <w:t>There was mention of</w:t>
      </w:r>
      <w:r w:rsidR="00FD36ED">
        <w:rPr>
          <w:bCs/>
          <w:sz w:val="20"/>
          <w:szCs w:val="20"/>
        </w:rPr>
        <w:t xml:space="preserve"> various agencies which </w:t>
      </w:r>
      <w:r w:rsidR="0051481F">
        <w:rPr>
          <w:bCs/>
          <w:sz w:val="20"/>
          <w:szCs w:val="20"/>
        </w:rPr>
        <w:t>may</w:t>
      </w:r>
      <w:r w:rsidR="00FD36ED">
        <w:rPr>
          <w:bCs/>
          <w:sz w:val="20"/>
          <w:szCs w:val="20"/>
        </w:rPr>
        <w:t xml:space="preserve"> be involved in the State Environmental Quality Review (SEQR) process</w:t>
      </w:r>
      <w:r w:rsidR="00A96336">
        <w:rPr>
          <w:bCs/>
          <w:sz w:val="20"/>
          <w:szCs w:val="20"/>
        </w:rPr>
        <w:t xml:space="preserve">, including the Department of Environmental Conservation (DEC), Watershed Supervisory Committee (WSC), </w:t>
      </w:r>
      <w:r w:rsidR="003647CC">
        <w:rPr>
          <w:bCs/>
          <w:sz w:val="20"/>
          <w:szCs w:val="20"/>
        </w:rPr>
        <w:t xml:space="preserve">Department of Transportation (DOT), </w:t>
      </w:r>
      <w:r w:rsidR="0051481F">
        <w:rPr>
          <w:bCs/>
          <w:sz w:val="20"/>
          <w:szCs w:val="20"/>
        </w:rPr>
        <w:t xml:space="preserve">Army Corps of Engineers, </w:t>
      </w:r>
      <w:r w:rsidR="00A96336">
        <w:rPr>
          <w:bCs/>
          <w:sz w:val="20"/>
          <w:szCs w:val="20"/>
        </w:rPr>
        <w:t>Otsego County, and Town of Springfield.</w:t>
      </w:r>
      <w:r w:rsidR="003647CC">
        <w:rPr>
          <w:bCs/>
          <w:sz w:val="20"/>
          <w:szCs w:val="20"/>
        </w:rPr>
        <w:t xml:space="preserve">  It would require coordinated review and be a Type I action, including a long Environmental Assessment Form (EAF).</w:t>
      </w:r>
    </w:p>
    <w:p w14:paraId="1BD3DE2F" w14:textId="359D5879" w:rsidR="00FD36ED" w:rsidRPr="00FD36ED" w:rsidRDefault="00FD36ED" w:rsidP="00FD36ED">
      <w:pPr>
        <w:ind w:firstLine="720"/>
        <w:rPr>
          <w:bCs/>
          <w:sz w:val="20"/>
          <w:szCs w:val="20"/>
        </w:rPr>
      </w:pPr>
      <w:r>
        <w:rPr>
          <w:bCs/>
          <w:sz w:val="20"/>
          <w:szCs w:val="20"/>
        </w:rPr>
        <w:t>Chairman Huntsman suggested the project be broken up into multiple applications, to make it more manageable.  Phillips said they could not segment the plan due to SEQR regulations.  However, the subdivision itself would be phased.</w:t>
      </w:r>
    </w:p>
    <w:p w14:paraId="6280A05D" w14:textId="383E9F71" w:rsidR="00FD36ED" w:rsidRDefault="00A96336" w:rsidP="00FD36ED">
      <w:pPr>
        <w:rPr>
          <w:sz w:val="20"/>
          <w:szCs w:val="20"/>
        </w:rPr>
      </w:pPr>
      <w:r>
        <w:rPr>
          <w:sz w:val="20"/>
          <w:szCs w:val="20"/>
        </w:rPr>
        <w:tab/>
        <w:t>Phillips said it would be several months before they are ready to return before the Board with a formal application.  Deane asked her to give them two weeks’ notice when they are ready to be put back on the agenda.</w:t>
      </w:r>
    </w:p>
    <w:p w14:paraId="58495CFF" w14:textId="4373AB7D" w:rsidR="00A96336" w:rsidRPr="00FD36ED" w:rsidRDefault="00A96336" w:rsidP="00FD36ED">
      <w:pPr>
        <w:rPr>
          <w:sz w:val="20"/>
          <w:szCs w:val="20"/>
        </w:rPr>
      </w:pPr>
      <w:r>
        <w:rPr>
          <w:sz w:val="20"/>
          <w:szCs w:val="20"/>
        </w:rPr>
        <w:tab/>
        <w:t>Chairman Huntsman called for a brief recess while the room was cleared out of spectators.</w:t>
      </w:r>
    </w:p>
    <w:p w14:paraId="51D6263A" w14:textId="77777777" w:rsidR="00FD36ED" w:rsidRPr="00FD36ED" w:rsidRDefault="00FD36ED" w:rsidP="00FD36ED">
      <w:pPr>
        <w:rPr>
          <w:b/>
          <w:bCs/>
          <w:sz w:val="20"/>
          <w:szCs w:val="20"/>
          <w:u w:val="single"/>
        </w:rPr>
      </w:pPr>
    </w:p>
    <w:p w14:paraId="7E75773C" w14:textId="1CCD2780" w:rsidR="00D93DCD" w:rsidRPr="00D93DCD" w:rsidRDefault="00D93DCD" w:rsidP="00D93DCD">
      <w:pPr>
        <w:rPr>
          <w:b/>
          <w:bCs/>
          <w:sz w:val="20"/>
          <w:szCs w:val="20"/>
          <w:u w:val="single"/>
        </w:rPr>
      </w:pPr>
      <w:r w:rsidRPr="00D93DCD">
        <w:rPr>
          <w:b/>
          <w:bCs/>
          <w:sz w:val="20"/>
          <w:szCs w:val="20"/>
          <w:u w:val="single"/>
        </w:rPr>
        <w:t>Harrison &amp; Judith Hummel/Robert Doran (Michael McDermott) – Boundary line adjustment in RA2 district – 110 Marble Road Ext. (#52.11-1-15.00 &amp; -16.00)</w:t>
      </w:r>
    </w:p>
    <w:p w14:paraId="7B6C3A92" w14:textId="33223B44" w:rsidR="00D93DCD" w:rsidRDefault="00DF77D4" w:rsidP="00D93DCD">
      <w:pPr>
        <w:rPr>
          <w:sz w:val="20"/>
          <w:szCs w:val="20"/>
        </w:rPr>
      </w:pPr>
      <w:r>
        <w:rPr>
          <w:sz w:val="20"/>
          <w:szCs w:val="20"/>
        </w:rPr>
        <w:tab/>
      </w:r>
      <w:r w:rsidR="00A96336">
        <w:rPr>
          <w:sz w:val="20"/>
          <w:szCs w:val="20"/>
        </w:rPr>
        <w:t xml:space="preserve">Robert Doran </w:t>
      </w:r>
      <w:r>
        <w:rPr>
          <w:sz w:val="20"/>
          <w:szCs w:val="20"/>
        </w:rPr>
        <w:t>s</w:t>
      </w:r>
      <w:r w:rsidR="00A96336">
        <w:rPr>
          <w:sz w:val="20"/>
          <w:szCs w:val="20"/>
        </w:rPr>
        <w:t xml:space="preserve">aid that </w:t>
      </w:r>
      <w:r>
        <w:rPr>
          <w:sz w:val="20"/>
          <w:szCs w:val="20"/>
        </w:rPr>
        <w:t xml:space="preserve">Harrison &amp; Judith Hummel want to </w:t>
      </w:r>
      <w:r w:rsidR="00A96336">
        <w:rPr>
          <w:sz w:val="20"/>
          <w:szCs w:val="20"/>
        </w:rPr>
        <w:t>do</w:t>
      </w:r>
      <w:r>
        <w:rPr>
          <w:sz w:val="20"/>
          <w:szCs w:val="20"/>
        </w:rPr>
        <w:t xml:space="preserve"> a boundary line adjustment between their adjoining properties</w:t>
      </w:r>
      <w:r w:rsidR="00A96336">
        <w:rPr>
          <w:sz w:val="20"/>
          <w:szCs w:val="20"/>
        </w:rPr>
        <w:t>, giving Doran an extra 0.11 acres</w:t>
      </w:r>
      <w:r>
        <w:rPr>
          <w:sz w:val="20"/>
          <w:szCs w:val="20"/>
        </w:rPr>
        <w:t>.</w:t>
      </w:r>
      <w:r w:rsidR="00A96336">
        <w:rPr>
          <w:sz w:val="20"/>
          <w:szCs w:val="20"/>
        </w:rPr>
        <w:t xml:space="preserve">  He submitted a 7/9/24 survey and proposed deed language.  Attorney Poulson examined the latter and expressed satisfaction with it.</w:t>
      </w:r>
    </w:p>
    <w:p w14:paraId="5EC97784" w14:textId="42F15922" w:rsidR="00A96336" w:rsidRDefault="00A96336" w:rsidP="00D93DCD">
      <w:pPr>
        <w:rPr>
          <w:sz w:val="20"/>
          <w:szCs w:val="20"/>
        </w:rPr>
      </w:pPr>
      <w:r>
        <w:rPr>
          <w:sz w:val="20"/>
          <w:szCs w:val="20"/>
        </w:rPr>
        <w:tab/>
        <w:t>Sharon Kroker moved to accept the boundary line adjustment as submitted.  Matt Glynn seconded the motion and it was approved, 6-0.</w:t>
      </w:r>
    </w:p>
    <w:p w14:paraId="3EC77F56" w14:textId="00649F9D" w:rsidR="00A96336" w:rsidRDefault="00A96336" w:rsidP="00D93DCD">
      <w:pPr>
        <w:rPr>
          <w:sz w:val="20"/>
          <w:szCs w:val="20"/>
        </w:rPr>
      </w:pPr>
      <w:r>
        <w:rPr>
          <w:sz w:val="20"/>
          <w:szCs w:val="20"/>
        </w:rPr>
        <w:tab/>
        <w:t>Chairman Huntsman stamped the application “approved” and signed it, with Zoning Enforcement Officer Phillips making a copy for the file.  Clerk Bill Deane advised Doran to file it with the County within 30 days.</w:t>
      </w:r>
    </w:p>
    <w:p w14:paraId="7C644F3C" w14:textId="77777777" w:rsidR="00DF77D4" w:rsidRPr="00D93DCD" w:rsidRDefault="00DF77D4" w:rsidP="00D93DCD">
      <w:pPr>
        <w:rPr>
          <w:sz w:val="20"/>
          <w:szCs w:val="20"/>
        </w:rPr>
      </w:pPr>
    </w:p>
    <w:p w14:paraId="020FE3F6" w14:textId="77777777" w:rsidR="00D93DCD" w:rsidRPr="00D93DCD" w:rsidRDefault="00D93DCD" w:rsidP="00D93DCD">
      <w:pPr>
        <w:rPr>
          <w:b/>
          <w:bCs/>
          <w:sz w:val="20"/>
          <w:szCs w:val="20"/>
          <w:u w:val="single"/>
        </w:rPr>
      </w:pPr>
      <w:r w:rsidRPr="00D93DCD">
        <w:rPr>
          <w:b/>
          <w:bCs/>
          <w:sz w:val="20"/>
          <w:szCs w:val="20"/>
          <w:u w:val="single"/>
        </w:rPr>
        <w:t xml:space="preserve">Robert Nixon – Site plan review, addition to existing building within 100 feet of </w:t>
      </w:r>
      <w:proofErr w:type="spellStart"/>
      <w:r w:rsidRPr="00D93DCD">
        <w:rPr>
          <w:b/>
          <w:bCs/>
          <w:sz w:val="20"/>
          <w:szCs w:val="20"/>
          <w:u w:val="single"/>
        </w:rPr>
        <w:t>Canadarago</w:t>
      </w:r>
      <w:proofErr w:type="spellEnd"/>
      <w:r w:rsidRPr="00D93DCD">
        <w:rPr>
          <w:b/>
          <w:bCs/>
          <w:sz w:val="20"/>
          <w:szCs w:val="20"/>
          <w:u w:val="single"/>
        </w:rPr>
        <w:t xml:space="preserve"> Lake in RA2 District – 204 Bibik Road (#52.11-1-30.01)</w:t>
      </w:r>
    </w:p>
    <w:p w14:paraId="36A8FDA7" w14:textId="53D45958" w:rsidR="00D93DCD" w:rsidRDefault="00DF77D4" w:rsidP="00DF77D4">
      <w:pPr>
        <w:shd w:val="clear" w:color="auto" w:fill="FFFFFF"/>
        <w:ind w:firstLine="720"/>
        <w:rPr>
          <w:sz w:val="20"/>
          <w:szCs w:val="20"/>
        </w:rPr>
      </w:pPr>
      <w:r>
        <w:rPr>
          <w:sz w:val="20"/>
          <w:szCs w:val="20"/>
        </w:rPr>
        <w:t xml:space="preserve">Clerk Bill Deane read aloud from the Zoning Board of </w:t>
      </w:r>
      <w:proofErr w:type="spellStart"/>
      <w:r>
        <w:rPr>
          <w:sz w:val="20"/>
          <w:szCs w:val="20"/>
        </w:rPr>
        <w:t>Appeals’s</w:t>
      </w:r>
      <w:proofErr w:type="spellEnd"/>
      <w:r>
        <w:rPr>
          <w:sz w:val="20"/>
          <w:szCs w:val="20"/>
        </w:rPr>
        <w:t xml:space="preserve"> (ZBA’s) minutes of June 17 and July 15 (not yet approved) relevant to the Nixon application.  </w:t>
      </w:r>
      <w:r w:rsidRPr="00DF77D4">
        <w:rPr>
          <w:sz w:val="20"/>
          <w:szCs w:val="20"/>
        </w:rPr>
        <w:t xml:space="preserve">Applicant Robert Nixon wants to add a 13x15’ bedroom on the Bibik Road side of his existing camp; the addition would be about 75-80 feet from </w:t>
      </w:r>
      <w:proofErr w:type="spellStart"/>
      <w:r w:rsidRPr="00DF77D4">
        <w:rPr>
          <w:sz w:val="20"/>
          <w:szCs w:val="20"/>
        </w:rPr>
        <w:t>Canadarago</w:t>
      </w:r>
      <w:proofErr w:type="spellEnd"/>
      <w:r w:rsidRPr="00DF77D4">
        <w:rPr>
          <w:sz w:val="20"/>
          <w:szCs w:val="20"/>
        </w:rPr>
        <w:t xml:space="preserve"> Lake.  </w:t>
      </w:r>
      <w:r>
        <w:rPr>
          <w:sz w:val="20"/>
          <w:szCs w:val="20"/>
        </w:rPr>
        <w:t xml:space="preserve">In July, the ZBA held a public hearing with no comments, and approved the following variances: </w:t>
      </w:r>
      <w:r w:rsidRPr="00DF77D4">
        <w:rPr>
          <w:sz w:val="20"/>
          <w:szCs w:val="20"/>
        </w:rPr>
        <w:t xml:space="preserve">a seven-foot variance on the north side; a ten-foot variance on the south side; </w:t>
      </w:r>
      <w:proofErr w:type="gramStart"/>
      <w:r w:rsidRPr="00DF77D4">
        <w:rPr>
          <w:sz w:val="20"/>
          <w:szCs w:val="20"/>
        </w:rPr>
        <w:t>plus</w:t>
      </w:r>
      <w:proofErr w:type="gramEnd"/>
      <w:r w:rsidRPr="00DF77D4">
        <w:rPr>
          <w:sz w:val="20"/>
          <w:szCs w:val="20"/>
        </w:rPr>
        <w:t xml:space="preserve"> a variance from </w:t>
      </w:r>
      <w:r w:rsidRPr="00DF77D4">
        <w:rPr>
          <w:i/>
          <w:iCs/>
          <w:sz w:val="20"/>
          <w:szCs w:val="20"/>
        </w:rPr>
        <w:t xml:space="preserve">Land Use Law </w:t>
      </w:r>
      <w:r w:rsidRPr="00DF77D4">
        <w:rPr>
          <w:sz w:val="20"/>
          <w:szCs w:val="20"/>
        </w:rPr>
        <w:t xml:space="preserve">4.04, which prohibits new construction within 100 feet of </w:t>
      </w:r>
      <w:proofErr w:type="spellStart"/>
      <w:r w:rsidRPr="00DF77D4">
        <w:rPr>
          <w:sz w:val="20"/>
          <w:szCs w:val="20"/>
        </w:rPr>
        <w:t>Canadarago</w:t>
      </w:r>
      <w:proofErr w:type="spellEnd"/>
      <w:r w:rsidRPr="00DF77D4">
        <w:rPr>
          <w:sz w:val="20"/>
          <w:szCs w:val="20"/>
        </w:rPr>
        <w:t xml:space="preserve"> Lake.  </w:t>
      </w:r>
    </w:p>
    <w:p w14:paraId="4A8BE7C9" w14:textId="16663E17" w:rsidR="00A96336" w:rsidRDefault="00A96336" w:rsidP="00DF77D4">
      <w:pPr>
        <w:shd w:val="clear" w:color="auto" w:fill="FFFFFF"/>
        <w:ind w:firstLine="720"/>
        <w:rPr>
          <w:sz w:val="20"/>
          <w:szCs w:val="20"/>
        </w:rPr>
      </w:pPr>
      <w:r>
        <w:rPr>
          <w:sz w:val="20"/>
          <w:szCs w:val="20"/>
        </w:rPr>
        <w:t>Chairman Hun</w:t>
      </w:r>
      <w:r w:rsidR="00A24667">
        <w:rPr>
          <w:sz w:val="20"/>
          <w:szCs w:val="20"/>
        </w:rPr>
        <w:t>t</w:t>
      </w:r>
      <w:r>
        <w:rPr>
          <w:sz w:val="20"/>
          <w:szCs w:val="20"/>
        </w:rPr>
        <w:t xml:space="preserve">sman went through the site plan requirements in Section 8.04 of the </w:t>
      </w:r>
      <w:r w:rsidRPr="00DD6612">
        <w:rPr>
          <w:i/>
          <w:iCs/>
          <w:sz w:val="20"/>
          <w:szCs w:val="20"/>
        </w:rPr>
        <w:t>Land Use Law</w:t>
      </w:r>
      <w:r>
        <w:rPr>
          <w:sz w:val="20"/>
          <w:szCs w:val="20"/>
        </w:rPr>
        <w:t>.</w:t>
      </w:r>
      <w:r w:rsidR="00DD6612">
        <w:rPr>
          <w:sz w:val="20"/>
          <w:szCs w:val="20"/>
        </w:rPr>
        <w:t xml:space="preserve">  He said the Board had everything it needed except a survey, which could be waived.</w:t>
      </w:r>
    </w:p>
    <w:p w14:paraId="5DB0F810" w14:textId="1AB9DF30" w:rsidR="00DD6612" w:rsidRDefault="00DD6612" w:rsidP="00DF77D4">
      <w:pPr>
        <w:shd w:val="clear" w:color="auto" w:fill="FFFFFF"/>
        <w:ind w:firstLine="720"/>
        <w:rPr>
          <w:bCs/>
          <w:sz w:val="20"/>
          <w:szCs w:val="20"/>
        </w:rPr>
      </w:pPr>
      <w:r>
        <w:rPr>
          <w:sz w:val="20"/>
          <w:szCs w:val="20"/>
        </w:rPr>
        <w:t xml:space="preserve">The Board discussed </w:t>
      </w:r>
      <w:r>
        <w:rPr>
          <w:bCs/>
          <w:sz w:val="20"/>
          <w:szCs w:val="20"/>
        </w:rPr>
        <w:t>State Environmental Quality Review (SEQR).  Sharon Kroker moved to declare lead agency status, and deem this a Type II action per SEQR Section 617.5(c)(11).  Jay Bosley seconded the motion and it was approved, 6-0.</w:t>
      </w:r>
    </w:p>
    <w:p w14:paraId="57DFB003" w14:textId="77777777" w:rsidR="00DD6612" w:rsidRDefault="00DD6612" w:rsidP="00DD6612">
      <w:pPr>
        <w:shd w:val="clear" w:color="auto" w:fill="FFFFFF"/>
        <w:ind w:firstLine="720"/>
        <w:rPr>
          <w:bCs/>
          <w:sz w:val="20"/>
          <w:szCs w:val="20"/>
        </w:rPr>
      </w:pPr>
      <w:r>
        <w:rPr>
          <w:bCs/>
          <w:sz w:val="20"/>
          <w:szCs w:val="20"/>
        </w:rPr>
        <w:t>Kroker moved to deem the application complete, waiving the survey.  Ann Cannon seconded the motion and it was approved, 6-0.</w:t>
      </w:r>
    </w:p>
    <w:p w14:paraId="6FB9CCDA" w14:textId="77777777" w:rsidR="00DD6612" w:rsidRDefault="00DD6612" w:rsidP="00DD6612">
      <w:pPr>
        <w:shd w:val="clear" w:color="auto" w:fill="FFFFFF"/>
        <w:ind w:firstLine="720"/>
        <w:rPr>
          <w:bCs/>
          <w:sz w:val="20"/>
          <w:szCs w:val="20"/>
        </w:rPr>
      </w:pPr>
      <w:r>
        <w:rPr>
          <w:sz w:val="20"/>
          <w:szCs w:val="20"/>
        </w:rPr>
        <w:t xml:space="preserve">Kroker moved to waive the public hearing, due to the ZBA hearing result.  Mike Hodgman </w:t>
      </w:r>
      <w:r>
        <w:rPr>
          <w:bCs/>
          <w:sz w:val="20"/>
          <w:szCs w:val="20"/>
        </w:rPr>
        <w:t>seconded the motion and it was approved, 6-0.</w:t>
      </w:r>
    </w:p>
    <w:p w14:paraId="7C5907BA" w14:textId="185B984A" w:rsidR="00DD6612" w:rsidRPr="00DF77D4" w:rsidRDefault="00DD6612" w:rsidP="00DF77D4">
      <w:pPr>
        <w:shd w:val="clear" w:color="auto" w:fill="FFFFFF"/>
        <w:ind w:firstLine="720"/>
        <w:rPr>
          <w:sz w:val="20"/>
          <w:szCs w:val="20"/>
        </w:rPr>
      </w:pPr>
      <w:r>
        <w:rPr>
          <w:sz w:val="20"/>
          <w:szCs w:val="20"/>
        </w:rPr>
        <w:t xml:space="preserve">Kroker moved to approve the site plan as submitted.  Matt Glynn </w:t>
      </w:r>
      <w:r>
        <w:rPr>
          <w:bCs/>
          <w:sz w:val="20"/>
          <w:szCs w:val="20"/>
        </w:rPr>
        <w:t xml:space="preserve">seconded the motion and it was approved, 6-0.  Chairman Huntsman stamped the site plan “approved” and signed it.  Zoning Enforcement Officer Phillips said </w:t>
      </w:r>
      <w:r>
        <w:rPr>
          <w:bCs/>
          <w:sz w:val="20"/>
          <w:szCs w:val="20"/>
        </w:rPr>
        <w:lastRenderedPageBreak/>
        <w:t>he would e-mail a copy of the stamped plan to Nixon.  Nixon said he had brought his checkbook to pay any outstanding fees; Phillips said he would settle up with him.</w:t>
      </w:r>
    </w:p>
    <w:p w14:paraId="1D1D70FB" w14:textId="77777777" w:rsidR="00DF77D4" w:rsidRPr="00D93DCD" w:rsidRDefault="00DF77D4" w:rsidP="00DF77D4">
      <w:pPr>
        <w:shd w:val="clear" w:color="auto" w:fill="FFFFFF"/>
        <w:ind w:firstLine="720"/>
        <w:rPr>
          <w:color w:val="222222"/>
          <w:sz w:val="20"/>
          <w:szCs w:val="20"/>
        </w:rPr>
      </w:pPr>
    </w:p>
    <w:p w14:paraId="0C17CCBC" w14:textId="77777777" w:rsidR="00D93DCD" w:rsidRPr="00D93DCD" w:rsidRDefault="00D93DCD" w:rsidP="00D93DCD">
      <w:pPr>
        <w:rPr>
          <w:b/>
          <w:bCs/>
          <w:sz w:val="20"/>
          <w:szCs w:val="20"/>
          <w:u w:val="single"/>
        </w:rPr>
      </w:pPr>
      <w:r w:rsidRPr="00D93DCD">
        <w:rPr>
          <w:b/>
          <w:bCs/>
          <w:sz w:val="20"/>
          <w:szCs w:val="20"/>
          <w:u w:val="single"/>
        </w:rPr>
        <w:t>Matthew &amp; Dawn Malin – Sketch plan conference, continuation of pre-existing, non-conforming use (Cornfield Hall) in RA2 district – 655 County Highway 26 (#114.00-1-55.00)</w:t>
      </w:r>
    </w:p>
    <w:p w14:paraId="08160358" w14:textId="32219978" w:rsidR="00D93DCD" w:rsidRDefault="00DF77D4" w:rsidP="00D93DCD">
      <w:pPr>
        <w:rPr>
          <w:sz w:val="20"/>
          <w:szCs w:val="20"/>
        </w:rPr>
      </w:pPr>
      <w:r>
        <w:rPr>
          <w:sz w:val="20"/>
          <w:szCs w:val="20"/>
        </w:rPr>
        <w:tab/>
      </w:r>
      <w:r w:rsidR="00DD6612">
        <w:rPr>
          <w:bCs/>
          <w:sz w:val="20"/>
          <w:szCs w:val="20"/>
        </w:rPr>
        <w:t xml:space="preserve">Zoning Enforcement Officer Phillips said </w:t>
      </w:r>
      <w:r>
        <w:rPr>
          <w:sz w:val="20"/>
          <w:szCs w:val="20"/>
        </w:rPr>
        <w:t xml:space="preserve">Matthew &amp; Dawn Malin </w:t>
      </w:r>
      <w:r w:rsidR="00DD6612">
        <w:rPr>
          <w:sz w:val="20"/>
          <w:szCs w:val="20"/>
        </w:rPr>
        <w:t>asked to postpone their sketch plan conference until September.  They a</w:t>
      </w:r>
      <w:r>
        <w:rPr>
          <w:sz w:val="20"/>
          <w:szCs w:val="20"/>
        </w:rPr>
        <w:t xml:space="preserve">re in the process of buying the Cornfield Hall, which has been used for various events since 1926, long before the </w:t>
      </w:r>
      <w:r w:rsidRPr="00DF77D4">
        <w:rPr>
          <w:i/>
          <w:iCs/>
          <w:sz w:val="20"/>
          <w:szCs w:val="20"/>
        </w:rPr>
        <w:t>Land Use Law</w:t>
      </w:r>
      <w:r>
        <w:rPr>
          <w:sz w:val="20"/>
          <w:szCs w:val="20"/>
        </w:rPr>
        <w:t xml:space="preserve"> was enacted.  As such, it is considered a pre-existing, non-conforming use.  The Malins wonder whether there would be any restrictions on their continuing to host such events, possibly increasing the frequency.  </w:t>
      </w:r>
    </w:p>
    <w:p w14:paraId="2465708B" w14:textId="10D1C311" w:rsidR="00DF77D4" w:rsidRPr="00CE15BC" w:rsidRDefault="00DF77D4" w:rsidP="00D93DCD">
      <w:pPr>
        <w:rPr>
          <w:sz w:val="20"/>
          <w:szCs w:val="20"/>
        </w:rPr>
      </w:pPr>
      <w:r>
        <w:rPr>
          <w:sz w:val="20"/>
          <w:szCs w:val="20"/>
        </w:rPr>
        <w:tab/>
      </w:r>
      <w:r w:rsidR="00CE15BC">
        <w:rPr>
          <w:sz w:val="20"/>
          <w:szCs w:val="20"/>
        </w:rPr>
        <w:t xml:space="preserve">Clerk Bill Deane </w:t>
      </w:r>
      <w:r w:rsidR="00DD6612">
        <w:rPr>
          <w:sz w:val="20"/>
          <w:szCs w:val="20"/>
        </w:rPr>
        <w:t>said</w:t>
      </w:r>
      <w:r w:rsidR="00CE15BC">
        <w:rPr>
          <w:sz w:val="20"/>
          <w:szCs w:val="20"/>
        </w:rPr>
        <w:t xml:space="preserve"> the Zoning Board of Appeals</w:t>
      </w:r>
      <w:r w:rsidR="00DD6612">
        <w:rPr>
          <w:sz w:val="20"/>
          <w:szCs w:val="20"/>
        </w:rPr>
        <w:t xml:space="preserve"> had discussed this situation during its June and July meetings</w:t>
      </w:r>
      <w:r w:rsidR="00CE15BC">
        <w:rPr>
          <w:sz w:val="20"/>
          <w:szCs w:val="20"/>
        </w:rPr>
        <w:t xml:space="preserve">.  </w:t>
      </w:r>
      <w:r w:rsidR="00CE15BC" w:rsidRPr="00CE15BC">
        <w:rPr>
          <w:sz w:val="20"/>
          <w:szCs w:val="20"/>
        </w:rPr>
        <w:t xml:space="preserve">ZBA Chairman Crowell </w:t>
      </w:r>
      <w:r w:rsidR="00A24667">
        <w:rPr>
          <w:sz w:val="20"/>
          <w:szCs w:val="20"/>
        </w:rPr>
        <w:t>checked</w:t>
      </w:r>
      <w:r w:rsidR="00CE15BC">
        <w:rPr>
          <w:sz w:val="20"/>
          <w:szCs w:val="20"/>
        </w:rPr>
        <w:t xml:space="preserve"> with </w:t>
      </w:r>
      <w:r w:rsidR="00CE15BC" w:rsidRPr="00CE15BC">
        <w:rPr>
          <w:sz w:val="20"/>
          <w:szCs w:val="20"/>
        </w:rPr>
        <w:t xml:space="preserve">the Department of State, </w:t>
      </w:r>
      <w:r w:rsidR="00CE15BC">
        <w:rPr>
          <w:sz w:val="20"/>
          <w:szCs w:val="20"/>
        </w:rPr>
        <w:t>wh</w:t>
      </w:r>
      <w:r w:rsidR="00D53B52">
        <w:rPr>
          <w:sz w:val="20"/>
          <w:szCs w:val="20"/>
        </w:rPr>
        <w:t>ich</w:t>
      </w:r>
      <w:r w:rsidR="00CE15BC">
        <w:rPr>
          <w:sz w:val="20"/>
          <w:szCs w:val="20"/>
        </w:rPr>
        <w:t xml:space="preserve"> </w:t>
      </w:r>
      <w:r w:rsidR="00CE15BC" w:rsidRPr="00CE15BC">
        <w:rPr>
          <w:sz w:val="20"/>
          <w:szCs w:val="20"/>
        </w:rPr>
        <w:t xml:space="preserve">opined that </w:t>
      </w:r>
      <w:r w:rsidR="00DD6612">
        <w:rPr>
          <w:sz w:val="20"/>
          <w:szCs w:val="20"/>
        </w:rPr>
        <w:t>increasing the number of events</w:t>
      </w:r>
      <w:r w:rsidR="00CE15BC" w:rsidRPr="00CE15BC">
        <w:rPr>
          <w:sz w:val="20"/>
          <w:szCs w:val="20"/>
        </w:rPr>
        <w:t xml:space="preserve"> would</w:t>
      </w:r>
      <w:r w:rsidR="00DD6612">
        <w:rPr>
          <w:sz w:val="20"/>
          <w:szCs w:val="20"/>
        </w:rPr>
        <w:t xml:space="preserve"> </w:t>
      </w:r>
      <w:r w:rsidR="00DD6612" w:rsidRPr="00CE15BC">
        <w:rPr>
          <w:sz w:val="20"/>
          <w:szCs w:val="20"/>
        </w:rPr>
        <w:t>constitute an increase of non-conformity</w:t>
      </w:r>
      <w:r w:rsidR="00CE15BC">
        <w:rPr>
          <w:sz w:val="20"/>
          <w:szCs w:val="20"/>
        </w:rPr>
        <w:t>; h</w:t>
      </w:r>
      <w:r w:rsidR="00CE15BC" w:rsidRPr="00CE15BC">
        <w:rPr>
          <w:sz w:val="20"/>
          <w:szCs w:val="20"/>
        </w:rPr>
        <w:t xml:space="preserve">owever, </w:t>
      </w:r>
      <w:r w:rsidR="00CE15BC">
        <w:rPr>
          <w:sz w:val="20"/>
          <w:szCs w:val="20"/>
        </w:rPr>
        <w:t>Phillips and ZBA members</w:t>
      </w:r>
      <w:r w:rsidR="00CE15BC" w:rsidRPr="00CE15BC">
        <w:rPr>
          <w:sz w:val="20"/>
          <w:szCs w:val="20"/>
        </w:rPr>
        <w:t xml:space="preserve"> agreed it would be hard to quantify or enforce.  </w:t>
      </w:r>
    </w:p>
    <w:p w14:paraId="1F0BEA05" w14:textId="77777777" w:rsidR="00CE15BC" w:rsidRPr="00D93DCD" w:rsidRDefault="00CE15BC" w:rsidP="00D93DCD">
      <w:pPr>
        <w:rPr>
          <w:bCs/>
          <w:sz w:val="20"/>
          <w:szCs w:val="20"/>
        </w:rPr>
      </w:pPr>
    </w:p>
    <w:p w14:paraId="709E5D33" w14:textId="77777777" w:rsidR="00CE15BC" w:rsidRPr="00FF3692" w:rsidRDefault="00CE15BC" w:rsidP="00CE15BC">
      <w:pPr>
        <w:rPr>
          <w:b/>
          <w:sz w:val="20"/>
          <w:szCs w:val="20"/>
          <w:u w:val="single"/>
        </w:rPr>
      </w:pPr>
      <w:r w:rsidRPr="00FF3692">
        <w:rPr>
          <w:b/>
          <w:sz w:val="20"/>
          <w:szCs w:val="20"/>
          <w:u w:val="single"/>
        </w:rPr>
        <w:t>OTHER BUSINESS</w:t>
      </w:r>
    </w:p>
    <w:p w14:paraId="066A6C63" w14:textId="1682C9E1" w:rsidR="00CE15BC" w:rsidRPr="00FF3692" w:rsidRDefault="00CE15BC" w:rsidP="00CE15BC">
      <w:pPr>
        <w:ind w:firstLine="720"/>
        <w:rPr>
          <w:sz w:val="20"/>
          <w:szCs w:val="20"/>
        </w:rPr>
      </w:pPr>
      <w:r w:rsidRPr="00FF3692">
        <w:rPr>
          <w:sz w:val="20"/>
          <w:szCs w:val="20"/>
        </w:rPr>
        <w:t xml:space="preserve">Zoning Enforcement Officer Wylie Phillips </w:t>
      </w:r>
      <w:r>
        <w:rPr>
          <w:sz w:val="20"/>
          <w:szCs w:val="20"/>
        </w:rPr>
        <w:t xml:space="preserve">said he had </w:t>
      </w:r>
      <w:r w:rsidR="00A04737">
        <w:rPr>
          <w:sz w:val="20"/>
          <w:szCs w:val="20"/>
        </w:rPr>
        <w:t xml:space="preserve">been working on a situation involving </w:t>
      </w:r>
      <w:proofErr w:type="spellStart"/>
      <w:r w:rsidR="00A04737">
        <w:rPr>
          <w:sz w:val="20"/>
          <w:szCs w:val="20"/>
        </w:rPr>
        <w:t>Cobblescote</w:t>
      </w:r>
      <w:proofErr w:type="spellEnd"/>
      <w:r w:rsidR="00A04737">
        <w:rPr>
          <w:sz w:val="20"/>
          <w:szCs w:val="20"/>
        </w:rPr>
        <w:t xml:space="preserve"> on State Highway 80</w:t>
      </w:r>
      <w:r>
        <w:rPr>
          <w:sz w:val="20"/>
          <w:szCs w:val="20"/>
        </w:rPr>
        <w:t>.</w:t>
      </w:r>
      <w:r w:rsidR="00A04737">
        <w:rPr>
          <w:sz w:val="20"/>
          <w:szCs w:val="20"/>
        </w:rPr>
        <w:t xml:space="preserve">  This property has a long history of activity before the various Town Boards.</w:t>
      </w:r>
    </w:p>
    <w:p w14:paraId="3BCCB302" w14:textId="254E3549" w:rsidR="00CE15BC" w:rsidRDefault="00CE15BC" w:rsidP="00CE15BC">
      <w:pPr>
        <w:ind w:firstLine="720"/>
        <w:rPr>
          <w:sz w:val="20"/>
          <w:szCs w:val="20"/>
        </w:rPr>
      </w:pPr>
      <w:r w:rsidRPr="00FF3692">
        <w:rPr>
          <w:sz w:val="20"/>
          <w:szCs w:val="20"/>
        </w:rPr>
        <w:t>Matt Glynn</w:t>
      </w:r>
      <w:r>
        <w:rPr>
          <w:sz w:val="20"/>
          <w:szCs w:val="20"/>
        </w:rPr>
        <w:t xml:space="preserve"> served as </w:t>
      </w:r>
      <w:r w:rsidRPr="00FF3692">
        <w:rPr>
          <w:sz w:val="20"/>
          <w:szCs w:val="20"/>
        </w:rPr>
        <w:t>Planning Board liaison</w:t>
      </w:r>
      <w:r>
        <w:rPr>
          <w:sz w:val="20"/>
          <w:szCs w:val="20"/>
        </w:rPr>
        <w:t xml:space="preserve"> at the</w:t>
      </w:r>
      <w:r w:rsidRPr="00FF3692">
        <w:rPr>
          <w:sz w:val="20"/>
          <w:szCs w:val="20"/>
        </w:rPr>
        <w:t xml:space="preserve"> June 11</w:t>
      </w:r>
      <w:r>
        <w:rPr>
          <w:sz w:val="20"/>
          <w:szCs w:val="20"/>
        </w:rPr>
        <w:t xml:space="preserve"> </w:t>
      </w:r>
      <w:r w:rsidRPr="00FF3692">
        <w:rPr>
          <w:sz w:val="20"/>
          <w:szCs w:val="20"/>
        </w:rPr>
        <w:t>Town Board meeting</w:t>
      </w:r>
      <w:r>
        <w:rPr>
          <w:sz w:val="20"/>
          <w:szCs w:val="20"/>
        </w:rPr>
        <w:t xml:space="preserve">.  </w:t>
      </w:r>
      <w:r w:rsidR="00A04737">
        <w:rPr>
          <w:sz w:val="20"/>
          <w:szCs w:val="20"/>
        </w:rPr>
        <w:t xml:space="preserve">He read from his notes from that meeting.  </w:t>
      </w:r>
      <w:r>
        <w:rPr>
          <w:sz w:val="20"/>
          <w:szCs w:val="20"/>
        </w:rPr>
        <w:t xml:space="preserve">Ann Cannon served as </w:t>
      </w:r>
      <w:r w:rsidRPr="00FF3692">
        <w:rPr>
          <w:sz w:val="20"/>
          <w:szCs w:val="20"/>
        </w:rPr>
        <w:t xml:space="preserve">Planning Board liaison for </w:t>
      </w:r>
      <w:r>
        <w:rPr>
          <w:sz w:val="20"/>
          <w:szCs w:val="20"/>
        </w:rPr>
        <w:t>the July 9 Town Board meeting</w:t>
      </w:r>
      <w:r w:rsidR="00A04737">
        <w:rPr>
          <w:sz w:val="20"/>
          <w:szCs w:val="20"/>
        </w:rPr>
        <w:t>, and had e-mailed a report to the Planning Board members</w:t>
      </w:r>
      <w:r>
        <w:rPr>
          <w:sz w:val="20"/>
          <w:szCs w:val="20"/>
        </w:rPr>
        <w:t>.</w:t>
      </w:r>
      <w:r w:rsidRPr="00FF3692">
        <w:rPr>
          <w:sz w:val="20"/>
          <w:szCs w:val="20"/>
        </w:rPr>
        <w:t xml:space="preserve"> </w:t>
      </w:r>
      <w:r>
        <w:rPr>
          <w:sz w:val="20"/>
          <w:szCs w:val="20"/>
        </w:rPr>
        <w:t xml:space="preserve"> Mike Hodgman is scheduled to serve as liaison at the August 13 Town Board meeting; after that, new liaison assignments will have to be made.</w:t>
      </w:r>
    </w:p>
    <w:p w14:paraId="583B4CED" w14:textId="36CF1B2E" w:rsidR="00CE15BC" w:rsidRPr="009F3E48" w:rsidRDefault="00A04737" w:rsidP="00CE15BC">
      <w:pPr>
        <w:ind w:firstLine="720"/>
        <w:rPr>
          <w:sz w:val="20"/>
          <w:szCs w:val="20"/>
        </w:rPr>
      </w:pPr>
      <w:r>
        <w:rPr>
          <w:sz w:val="20"/>
          <w:szCs w:val="20"/>
        </w:rPr>
        <w:t xml:space="preserve">Clerk Bill </w:t>
      </w:r>
      <w:r w:rsidR="00CE15BC">
        <w:rPr>
          <w:sz w:val="20"/>
          <w:szCs w:val="20"/>
        </w:rPr>
        <w:t>Deane discussed the</w:t>
      </w:r>
      <w:r w:rsidR="00CE15BC" w:rsidRPr="009F3E48">
        <w:rPr>
          <w:sz w:val="20"/>
          <w:szCs w:val="20"/>
        </w:rPr>
        <w:t xml:space="preserve"> </w:t>
      </w:r>
      <w:r w:rsidR="00CE15BC">
        <w:rPr>
          <w:sz w:val="20"/>
          <w:szCs w:val="20"/>
        </w:rPr>
        <w:t>September 2 agenda.</w:t>
      </w:r>
      <w:r w:rsidR="00CE15BC" w:rsidRPr="009F3E48">
        <w:rPr>
          <w:sz w:val="20"/>
          <w:szCs w:val="20"/>
        </w:rPr>
        <w:t xml:space="preserve"> </w:t>
      </w:r>
      <w:r w:rsidR="00CE15BC">
        <w:rPr>
          <w:sz w:val="20"/>
          <w:szCs w:val="20"/>
        </w:rPr>
        <w:t xml:space="preserve"> </w:t>
      </w:r>
      <w:r>
        <w:rPr>
          <w:sz w:val="20"/>
          <w:szCs w:val="20"/>
        </w:rPr>
        <w:t>Malin</w:t>
      </w:r>
      <w:r w:rsidR="00CE15BC">
        <w:rPr>
          <w:sz w:val="20"/>
          <w:szCs w:val="20"/>
        </w:rPr>
        <w:t xml:space="preserve"> </w:t>
      </w:r>
      <w:r w:rsidR="003647CC">
        <w:rPr>
          <w:sz w:val="20"/>
          <w:szCs w:val="20"/>
        </w:rPr>
        <w:t xml:space="preserve">(Cornfield Hall) </w:t>
      </w:r>
      <w:r w:rsidR="00CE15BC">
        <w:rPr>
          <w:sz w:val="20"/>
          <w:szCs w:val="20"/>
        </w:rPr>
        <w:t xml:space="preserve">is slated to </w:t>
      </w:r>
      <w:r w:rsidR="00D53B52">
        <w:rPr>
          <w:sz w:val="20"/>
          <w:szCs w:val="20"/>
        </w:rPr>
        <w:t>come</w:t>
      </w:r>
      <w:r>
        <w:rPr>
          <w:sz w:val="20"/>
          <w:szCs w:val="20"/>
        </w:rPr>
        <w:t>, and Deane expects a boundary line adjustment from Mary Winne, represented by Bob Birch</w:t>
      </w:r>
      <w:r w:rsidR="00CE15BC">
        <w:rPr>
          <w:sz w:val="20"/>
          <w:szCs w:val="20"/>
        </w:rPr>
        <w:t xml:space="preserve">.  </w:t>
      </w:r>
    </w:p>
    <w:p w14:paraId="1DBFDF0E" w14:textId="257D36C2" w:rsidR="00392FF5" w:rsidRDefault="00392FF5" w:rsidP="00392FF5">
      <w:pPr>
        <w:ind w:firstLine="720"/>
        <w:rPr>
          <w:sz w:val="20"/>
          <w:szCs w:val="20"/>
        </w:rPr>
      </w:pPr>
      <w:r>
        <w:rPr>
          <w:sz w:val="20"/>
          <w:szCs w:val="20"/>
        </w:rPr>
        <w:t>Deane</w:t>
      </w:r>
      <w:r w:rsidRPr="009F3E48">
        <w:rPr>
          <w:sz w:val="20"/>
          <w:szCs w:val="20"/>
        </w:rPr>
        <w:t xml:space="preserve"> </w:t>
      </w:r>
      <w:r>
        <w:rPr>
          <w:sz w:val="20"/>
          <w:szCs w:val="20"/>
        </w:rPr>
        <w:t>said he had decided that, after 21 years as Clerk, it was time to retire.  He said he was willing to stay on until the end of the year</w:t>
      </w:r>
      <w:r w:rsidR="00D53B52">
        <w:rPr>
          <w:sz w:val="20"/>
          <w:szCs w:val="20"/>
        </w:rPr>
        <w:t xml:space="preserve"> and help break in someone else during that time</w:t>
      </w:r>
      <w:r>
        <w:rPr>
          <w:sz w:val="20"/>
          <w:szCs w:val="20"/>
        </w:rPr>
        <w:t>.</w:t>
      </w:r>
    </w:p>
    <w:p w14:paraId="02AB2078" w14:textId="0DF64A50" w:rsidR="00A04737" w:rsidRDefault="00A04737" w:rsidP="00392FF5">
      <w:pPr>
        <w:ind w:firstLine="720"/>
        <w:rPr>
          <w:sz w:val="20"/>
          <w:szCs w:val="20"/>
        </w:rPr>
      </w:pPr>
      <w:r>
        <w:rPr>
          <w:sz w:val="20"/>
          <w:szCs w:val="20"/>
        </w:rPr>
        <w:t xml:space="preserve">The Board engaged in informal discussion about the </w:t>
      </w:r>
      <w:proofErr w:type="spellStart"/>
      <w:r>
        <w:rPr>
          <w:sz w:val="20"/>
          <w:szCs w:val="20"/>
        </w:rPr>
        <w:t>Manocherian</w:t>
      </w:r>
      <w:proofErr w:type="spellEnd"/>
      <w:r>
        <w:rPr>
          <w:sz w:val="20"/>
          <w:szCs w:val="20"/>
        </w:rPr>
        <w:t xml:space="preserve"> proposal.  Attorney Poulson warned members about prejudging the matter.</w:t>
      </w:r>
    </w:p>
    <w:p w14:paraId="7603022D" w14:textId="36C22321" w:rsidR="00CE15BC" w:rsidRPr="000F558B" w:rsidRDefault="00CE15BC" w:rsidP="00CE15BC">
      <w:pPr>
        <w:ind w:left="720"/>
        <w:rPr>
          <w:sz w:val="20"/>
          <w:szCs w:val="20"/>
        </w:rPr>
      </w:pPr>
      <w:r w:rsidRPr="000F558B">
        <w:rPr>
          <w:sz w:val="20"/>
          <w:szCs w:val="20"/>
        </w:rPr>
        <w:t xml:space="preserve">With no further business, at </w:t>
      </w:r>
      <w:r>
        <w:rPr>
          <w:sz w:val="20"/>
          <w:szCs w:val="20"/>
        </w:rPr>
        <w:t>9:</w:t>
      </w:r>
      <w:r w:rsidR="00A04737">
        <w:rPr>
          <w:sz w:val="20"/>
          <w:szCs w:val="20"/>
        </w:rPr>
        <w:t>19</w:t>
      </w:r>
      <w:r w:rsidRPr="000F558B">
        <w:rPr>
          <w:sz w:val="20"/>
          <w:szCs w:val="20"/>
        </w:rPr>
        <w:t xml:space="preserve"> PM </w:t>
      </w:r>
      <w:r>
        <w:rPr>
          <w:sz w:val="20"/>
          <w:szCs w:val="20"/>
        </w:rPr>
        <w:t xml:space="preserve">Sharon Kroker </w:t>
      </w:r>
      <w:r w:rsidRPr="000F558B">
        <w:rPr>
          <w:sz w:val="20"/>
          <w:szCs w:val="20"/>
        </w:rPr>
        <w:t>moved to adjourn the meeting.</w:t>
      </w:r>
    </w:p>
    <w:p w14:paraId="6C776FA2" w14:textId="77777777" w:rsidR="00CE15BC" w:rsidRDefault="00CE15BC" w:rsidP="00CE15BC">
      <w:pPr>
        <w:pStyle w:val="Header"/>
        <w:widowControl/>
        <w:tabs>
          <w:tab w:val="clear" w:pos="4320"/>
          <w:tab w:val="clear" w:pos="8640"/>
        </w:tabs>
        <w:ind w:firstLine="720"/>
      </w:pPr>
      <w:r w:rsidRPr="000F558B">
        <w:tab/>
      </w:r>
      <w:r w:rsidRPr="000F558B">
        <w:tab/>
      </w:r>
      <w:r w:rsidRPr="000F558B">
        <w:tab/>
      </w:r>
      <w:r w:rsidRPr="000F558B">
        <w:tab/>
      </w:r>
      <w:r w:rsidRPr="000F558B">
        <w:tab/>
        <w:t>Respectfully submitted,</w:t>
      </w:r>
    </w:p>
    <w:p w14:paraId="3D027A49" w14:textId="77777777" w:rsidR="00CE15BC" w:rsidRDefault="00CE15BC" w:rsidP="00CE15BC">
      <w:pPr>
        <w:pStyle w:val="Header"/>
        <w:widowControl/>
        <w:tabs>
          <w:tab w:val="clear" w:pos="4320"/>
          <w:tab w:val="clear" w:pos="8640"/>
        </w:tabs>
        <w:ind w:left="3600" w:firstLine="720"/>
      </w:pPr>
    </w:p>
    <w:p w14:paraId="231A13AB" w14:textId="77777777" w:rsidR="00CE15BC" w:rsidRDefault="00CE15BC" w:rsidP="00CE15BC">
      <w:pPr>
        <w:pStyle w:val="Header"/>
        <w:widowControl/>
        <w:tabs>
          <w:tab w:val="clear" w:pos="4320"/>
          <w:tab w:val="clear" w:pos="8640"/>
        </w:tabs>
        <w:ind w:left="3600" w:firstLine="720"/>
      </w:pPr>
    </w:p>
    <w:p w14:paraId="3A715619" w14:textId="77777777" w:rsidR="00CE15BC" w:rsidRDefault="00CE15BC" w:rsidP="00CE15BC">
      <w:pPr>
        <w:pStyle w:val="Header"/>
        <w:widowControl/>
        <w:tabs>
          <w:tab w:val="clear" w:pos="4320"/>
          <w:tab w:val="clear" w:pos="8640"/>
        </w:tabs>
        <w:ind w:left="3600" w:firstLine="720"/>
      </w:pPr>
    </w:p>
    <w:p w14:paraId="10B2362A" w14:textId="72D10E3A" w:rsidR="00D93DCD" w:rsidRPr="00F119C9" w:rsidRDefault="00CE15BC" w:rsidP="00F119C9">
      <w:pPr>
        <w:pStyle w:val="Header"/>
        <w:widowControl/>
        <w:tabs>
          <w:tab w:val="clear" w:pos="4320"/>
          <w:tab w:val="clear" w:pos="8640"/>
        </w:tabs>
        <w:ind w:left="3600" w:firstLine="720"/>
      </w:pPr>
      <w:r>
        <w:t>Bill Deane, Clerk</w:t>
      </w:r>
      <w:bookmarkEnd w:id="0"/>
      <w:bookmarkEnd w:id="1"/>
      <w:bookmarkEnd w:id="2"/>
    </w:p>
    <w:sectPr w:rsidR="00D93DCD" w:rsidRPr="00F119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FC26A" w14:textId="77777777" w:rsidR="006C3CD2" w:rsidRDefault="006C3CD2" w:rsidP="0046145A">
      <w:r>
        <w:separator/>
      </w:r>
    </w:p>
  </w:endnote>
  <w:endnote w:type="continuationSeparator" w:id="0">
    <w:p w14:paraId="156C9968" w14:textId="77777777" w:rsidR="006C3CD2" w:rsidRDefault="006C3CD2" w:rsidP="0046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4C714" w14:textId="77777777" w:rsidR="006C3CD2" w:rsidRDefault="006C3CD2" w:rsidP="0046145A">
      <w:r>
        <w:separator/>
      </w:r>
    </w:p>
  </w:footnote>
  <w:footnote w:type="continuationSeparator" w:id="0">
    <w:p w14:paraId="205D498A" w14:textId="77777777" w:rsidR="006C3CD2" w:rsidRDefault="006C3CD2" w:rsidP="00461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16C53"/>
    <w:multiLevelType w:val="hybridMultilevel"/>
    <w:tmpl w:val="DEEC9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3B5E99"/>
    <w:multiLevelType w:val="hybridMultilevel"/>
    <w:tmpl w:val="A294B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390625"/>
    <w:multiLevelType w:val="hybridMultilevel"/>
    <w:tmpl w:val="E8300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E86810"/>
    <w:multiLevelType w:val="hybridMultilevel"/>
    <w:tmpl w:val="E9C84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4F1976"/>
    <w:multiLevelType w:val="hybridMultilevel"/>
    <w:tmpl w:val="E7762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440437"/>
    <w:multiLevelType w:val="hybridMultilevel"/>
    <w:tmpl w:val="E8689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C10A5C"/>
    <w:multiLevelType w:val="hybridMultilevel"/>
    <w:tmpl w:val="4FDE7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398316A"/>
    <w:multiLevelType w:val="hybridMultilevel"/>
    <w:tmpl w:val="B5A6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FA5B0B"/>
    <w:multiLevelType w:val="hybridMultilevel"/>
    <w:tmpl w:val="0DD02ED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15:restartNumberingAfterBreak="0">
    <w:nsid w:val="5A4B3E5E"/>
    <w:multiLevelType w:val="hybridMultilevel"/>
    <w:tmpl w:val="AD3A0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596E1D"/>
    <w:multiLevelType w:val="hybridMultilevel"/>
    <w:tmpl w:val="70945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353476"/>
    <w:multiLevelType w:val="hybridMultilevel"/>
    <w:tmpl w:val="C00C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B12419"/>
    <w:multiLevelType w:val="hybridMultilevel"/>
    <w:tmpl w:val="FEE65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401588">
    <w:abstractNumId w:val="12"/>
  </w:num>
  <w:num w:numId="2" w16cid:durableId="328681414">
    <w:abstractNumId w:val="0"/>
  </w:num>
  <w:num w:numId="3" w16cid:durableId="484009167">
    <w:abstractNumId w:val="1"/>
  </w:num>
  <w:num w:numId="4" w16cid:durableId="864563063">
    <w:abstractNumId w:val="6"/>
  </w:num>
  <w:num w:numId="5" w16cid:durableId="1400597086">
    <w:abstractNumId w:val="7"/>
  </w:num>
  <w:num w:numId="6" w16cid:durableId="96802461">
    <w:abstractNumId w:val="3"/>
  </w:num>
  <w:num w:numId="7" w16cid:durableId="1311640399">
    <w:abstractNumId w:val="2"/>
  </w:num>
  <w:num w:numId="8" w16cid:durableId="1956675251">
    <w:abstractNumId w:val="8"/>
  </w:num>
  <w:num w:numId="9" w16cid:durableId="1530216096">
    <w:abstractNumId w:val="9"/>
  </w:num>
  <w:num w:numId="10" w16cid:durableId="1303466234">
    <w:abstractNumId w:val="4"/>
  </w:num>
  <w:num w:numId="11" w16cid:durableId="1890607180">
    <w:abstractNumId w:val="10"/>
  </w:num>
  <w:num w:numId="12" w16cid:durableId="2049716975">
    <w:abstractNumId w:val="5"/>
  </w:num>
  <w:num w:numId="13" w16cid:durableId="17423640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71"/>
    <w:rsid w:val="00001A41"/>
    <w:rsid w:val="00003DFC"/>
    <w:rsid w:val="00005179"/>
    <w:rsid w:val="0001461E"/>
    <w:rsid w:val="0002120A"/>
    <w:rsid w:val="00022E17"/>
    <w:rsid w:val="00025559"/>
    <w:rsid w:val="00035792"/>
    <w:rsid w:val="00036E86"/>
    <w:rsid w:val="00040222"/>
    <w:rsid w:val="00041EB1"/>
    <w:rsid w:val="00043A09"/>
    <w:rsid w:val="000443F3"/>
    <w:rsid w:val="00056BF3"/>
    <w:rsid w:val="00065309"/>
    <w:rsid w:val="00066229"/>
    <w:rsid w:val="00066708"/>
    <w:rsid w:val="00067ADD"/>
    <w:rsid w:val="00081FAB"/>
    <w:rsid w:val="000827CF"/>
    <w:rsid w:val="00085FBD"/>
    <w:rsid w:val="00087E67"/>
    <w:rsid w:val="0009084A"/>
    <w:rsid w:val="00090F7F"/>
    <w:rsid w:val="00091578"/>
    <w:rsid w:val="0009208D"/>
    <w:rsid w:val="00094185"/>
    <w:rsid w:val="00095EDD"/>
    <w:rsid w:val="000A0720"/>
    <w:rsid w:val="000A0E32"/>
    <w:rsid w:val="000A2670"/>
    <w:rsid w:val="000B1AEE"/>
    <w:rsid w:val="000B5652"/>
    <w:rsid w:val="000C1DF7"/>
    <w:rsid w:val="000C3CF1"/>
    <w:rsid w:val="000C52D4"/>
    <w:rsid w:val="000D4491"/>
    <w:rsid w:val="000D7060"/>
    <w:rsid w:val="000E126B"/>
    <w:rsid w:val="000E2393"/>
    <w:rsid w:val="000E4172"/>
    <w:rsid w:val="000F03BA"/>
    <w:rsid w:val="000F1B7D"/>
    <w:rsid w:val="000F3D35"/>
    <w:rsid w:val="000F4943"/>
    <w:rsid w:val="000F797F"/>
    <w:rsid w:val="0010664A"/>
    <w:rsid w:val="001207C5"/>
    <w:rsid w:val="00121546"/>
    <w:rsid w:val="001220FE"/>
    <w:rsid w:val="001225F3"/>
    <w:rsid w:val="00123269"/>
    <w:rsid w:val="00123922"/>
    <w:rsid w:val="00124AFA"/>
    <w:rsid w:val="001266B1"/>
    <w:rsid w:val="00130AF3"/>
    <w:rsid w:val="00132007"/>
    <w:rsid w:val="00132F08"/>
    <w:rsid w:val="00133510"/>
    <w:rsid w:val="0013465B"/>
    <w:rsid w:val="00134866"/>
    <w:rsid w:val="00137791"/>
    <w:rsid w:val="0014124B"/>
    <w:rsid w:val="00141B8B"/>
    <w:rsid w:val="001434F8"/>
    <w:rsid w:val="0014710B"/>
    <w:rsid w:val="00150628"/>
    <w:rsid w:val="0015517C"/>
    <w:rsid w:val="001556C5"/>
    <w:rsid w:val="00156D4C"/>
    <w:rsid w:val="00157FC5"/>
    <w:rsid w:val="00162B54"/>
    <w:rsid w:val="00165A9E"/>
    <w:rsid w:val="00166D89"/>
    <w:rsid w:val="001773CB"/>
    <w:rsid w:val="00180894"/>
    <w:rsid w:val="00181F5E"/>
    <w:rsid w:val="0019559F"/>
    <w:rsid w:val="001975FD"/>
    <w:rsid w:val="001A143C"/>
    <w:rsid w:val="001A4291"/>
    <w:rsid w:val="001A5B08"/>
    <w:rsid w:val="001A692B"/>
    <w:rsid w:val="001A6E7F"/>
    <w:rsid w:val="001B0ACB"/>
    <w:rsid w:val="001B159F"/>
    <w:rsid w:val="001B1942"/>
    <w:rsid w:val="001B40F0"/>
    <w:rsid w:val="001B416F"/>
    <w:rsid w:val="001B6385"/>
    <w:rsid w:val="001B6960"/>
    <w:rsid w:val="001B73DA"/>
    <w:rsid w:val="001C1F6C"/>
    <w:rsid w:val="001C5998"/>
    <w:rsid w:val="001C5CA2"/>
    <w:rsid w:val="001C63E2"/>
    <w:rsid w:val="001C717D"/>
    <w:rsid w:val="001D3531"/>
    <w:rsid w:val="001D3E17"/>
    <w:rsid w:val="001D584E"/>
    <w:rsid w:val="001D7661"/>
    <w:rsid w:val="001E4AF4"/>
    <w:rsid w:val="001F3C10"/>
    <w:rsid w:val="001F3E6C"/>
    <w:rsid w:val="001F4666"/>
    <w:rsid w:val="001F70F6"/>
    <w:rsid w:val="00200067"/>
    <w:rsid w:val="00202695"/>
    <w:rsid w:val="0020435D"/>
    <w:rsid w:val="00207D71"/>
    <w:rsid w:val="00211109"/>
    <w:rsid w:val="00214591"/>
    <w:rsid w:val="00215C89"/>
    <w:rsid w:val="00215DB6"/>
    <w:rsid w:val="00221919"/>
    <w:rsid w:val="00223440"/>
    <w:rsid w:val="00224525"/>
    <w:rsid w:val="0022656B"/>
    <w:rsid w:val="00226C0C"/>
    <w:rsid w:val="002331A7"/>
    <w:rsid w:val="00236981"/>
    <w:rsid w:val="002379DB"/>
    <w:rsid w:val="0024091C"/>
    <w:rsid w:val="0024105C"/>
    <w:rsid w:val="0024153B"/>
    <w:rsid w:val="00241B7C"/>
    <w:rsid w:val="00245E9A"/>
    <w:rsid w:val="00254A7A"/>
    <w:rsid w:val="00255703"/>
    <w:rsid w:val="002665F3"/>
    <w:rsid w:val="00267E09"/>
    <w:rsid w:val="0027153F"/>
    <w:rsid w:val="002759C2"/>
    <w:rsid w:val="0028593C"/>
    <w:rsid w:val="00290A33"/>
    <w:rsid w:val="00290B17"/>
    <w:rsid w:val="0029351B"/>
    <w:rsid w:val="0029574A"/>
    <w:rsid w:val="002A2800"/>
    <w:rsid w:val="002A597E"/>
    <w:rsid w:val="002A66EB"/>
    <w:rsid w:val="002B092C"/>
    <w:rsid w:val="002B1AB1"/>
    <w:rsid w:val="002B21E5"/>
    <w:rsid w:val="002B36A0"/>
    <w:rsid w:val="002B59C3"/>
    <w:rsid w:val="002B778E"/>
    <w:rsid w:val="002C0461"/>
    <w:rsid w:val="002C13F3"/>
    <w:rsid w:val="002C2371"/>
    <w:rsid w:val="002C295A"/>
    <w:rsid w:val="002C2F6F"/>
    <w:rsid w:val="002C48E4"/>
    <w:rsid w:val="002C72F9"/>
    <w:rsid w:val="002D2070"/>
    <w:rsid w:val="002D333D"/>
    <w:rsid w:val="002D459D"/>
    <w:rsid w:val="002D5A75"/>
    <w:rsid w:val="002D6333"/>
    <w:rsid w:val="002E21E3"/>
    <w:rsid w:val="002E5E50"/>
    <w:rsid w:val="002E6941"/>
    <w:rsid w:val="002F1EAB"/>
    <w:rsid w:val="00301786"/>
    <w:rsid w:val="003044AB"/>
    <w:rsid w:val="00304D40"/>
    <w:rsid w:val="00310C8B"/>
    <w:rsid w:val="00312C39"/>
    <w:rsid w:val="00313AF4"/>
    <w:rsid w:val="0031468E"/>
    <w:rsid w:val="003158A9"/>
    <w:rsid w:val="00323B7A"/>
    <w:rsid w:val="00324BCF"/>
    <w:rsid w:val="00325193"/>
    <w:rsid w:val="003316B1"/>
    <w:rsid w:val="00331D02"/>
    <w:rsid w:val="00333516"/>
    <w:rsid w:val="00333EE0"/>
    <w:rsid w:val="00336BE0"/>
    <w:rsid w:val="00340D1D"/>
    <w:rsid w:val="00341652"/>
    <w:rsid w:val="00347FE9"/>
    <w:rsid w:val="0035069E"/>
    <w:rsid w:val="003553D8"/>
    <w:rsid w:val="00356849"/>
    <w:rsid w:val="00357B23"/>
    <w:rsid w:val="00360E00"/>
    <w:rsid w:val="003647CC"/>
    <w:rsid w:val="0036600A"/>
    <w:rsid w:val="00371CBF"/>
    <w:rsid w:val="00376FF2"/>
    <w:rsid w:val="0037710B"/>
    <w:rsid w:val="003805AA"/>
    <w:rsid w:val="00380D91"/>
    <w:rsid w:val="00385DDE"/>
    <w:rsid w:val="0039173E"/>
    <w:rsid w:val="00392FB1"/>
    <w:rsid w:val="00392FF5"/>
    <w:rsid w:val="0039451B"/>
    <w:rsid w:val="003A090E"/>
    <w:rsid w:val="003B3D19"/>
    <w:rsid w:val="003B5F51"/>
    <w:rsid w:val="003C29F0"/>
    <w:rsid w:val="003D038F"/>
    <w:rsid w:val="003D346B"/>
    <w:rsid w:val="003E18DB"/>
    <w:rsid w:val="003F2CB8"/>
    <w:rsid w:val="003F36A5"/>
    <w:rsid w:val="003F4B12"/>
    <w:rsid w:val="003F5A8D"/>
    <w:rsid w:val="003F682A"/>
    <w:rsid w:val="0040578E"/>
    <w:rsid w:val="00406F75"/>
    <w:rsid w:val="00411EE8"/>
    <w:rsid w:val="00412BD2"/>
    <w:rsid w:val="00413184"/>
    <w:rsid w:val="00417E35"/>
    <w:rsid w:val="004204BB"/>
    <w:rsid w:val="0042155E"/>
    <w:rsid w:val="00423852"/>
    <w:rsid w:val="00425D74"/>
    <w:rsid w:val="00431BDC"/>
    <w:rsid w:val="00433E13"/>
    <w:rsid w:val="004340D1"/>
    <w:rsid w:val="0044699C"/>
    <w:rsid w:val="004507FE"/>
    <w:rsid w:val="0045236E"/>
    <w:rsid w:val="00454225"/>
    <w:rsid w:val="0046145A"/>
    <w:rsid w:val="00463FA7"/>
    <w:rsid w:val="00464F74"/>
    <w:rsid w:val="00475B30"/>
    <w:rsid w:val="0047711F"/>
    <w:rsid w:val="00482047"/>
    <w:rsid w:val="004842A7"/>
    <w:rsid w:val="00484ED3"/>
    <w:rsid w:val="004870BD"/>
    <w:rsid w:val="00492081"/>
    <w:rsid w:val="00494C32"/>
    <w:rsid w:val="004970C3"/>
    <w:rsid w:val="004A00D2"/>
    <w:rsid w:val="004A04FE"/>
    <w:rsid w:val="004A38E5"/>
    <w:rsid w:val="004A46A9"/>
    <w:rsid w:val="004A4F30"/>
    <w:rsid w:val="004B435A"/>
    <w:rsid w:val="004C0644"/>
    <w:rsid w:val="004C294A"/>
    <w:rsid w:val="004C2B04"/>
    <w:rsid w:val="004C49DD"/>
    <w:rsid w:val="004C5DFB"/>
    <w:rsid w:val="004C7EC9"/>
    <w:rsid w:val="004D211F"/>
    <w:rsid w:val="004D22BA"/>
    <w:rsid w:val="004D3282"/>
    <w:rsid w:val="004D4260"/>
    <w:rsid w:val="004E4428"/>
    <w:rsid w:val="004F47F3"/>
    <w:rsid w:val="0050244F"/>
    <w:rsid w:val="00502D4C"/>
    <w:rsid w:val="00505D60"/>
    <w:rsid w:val="00505D70"/>
    <w:rsid w:val="0051134A"/>
    <w:rsid w:val="00512A58"/>
    <w:rsid w:val="005134ED"/>
    <w:rsid w:val="0051481F"/>
    <w:rsid w:val="00516B92"/>
    <w:rsid w:val="005375DE"/>
    <w:rsid w:val="0054044C"/>
    <w:rsid w:val="0055019D"/>
    <w:rsid w:val="0055271B"/>
    <w:rsid w:val="00554207"/>
    <w:rsid w:val="00565191"/>
    <w:rsid w:val="00574545"/>
    <w:rsid w:val="00576716"/>
    <w:rsid w:val="00577FA1"/>
    <w:rsid w:val="00582352"/>
    <w:rsid w:val="00587F84"/>
    <w:rsid w:val="005922CD"/>
    <w:rsid w:val="00595853"/>
    <w:rsid w:val="005A01CB"/>
    <w:rsid w:val="005A202D"/>
    <w:rsid w:val="005A2B1E"/>
    <w:rsid w:val="005B3CC7"/>
    <w:rsid w:val="005B4A67"/>
    <w:rsid w:val="005B5D4A"/>
    <w:rsid w:val="005C7900"/>
    <w:rsid w:val="005D11C5"/>
    <w:rsid w:val="005D1218"/>
    <w:rsid w:val="005D1CE9"/>
    <w:rsid w:val="005D2474"/>
    <w:rsid w:val="005E2069"/>
    <w:rsid w:val="005F287E"/>
    <w:rsid w:val="005F2C2D"/>
    <w:rsid w:val="005F3CE8"/>
    <w:rsid w:val="005F486A"/>
    <w:rsid w:val="00601CE0"/>
    <w:rsid w:val="006026CB"/>
    <w:rsid w:val="006108A9"/>
    <w:rsid w:val="00610995"/>
    <w:rsid w:val="006166E3"/>
    <w:rsid w:val="006204AA"/>
    <w:rsid w:val="00621879"/>
    <w:rsid w:val="00624BD0"/>
    <w:rsid w:val="006266DE"/>
    <w:rsid w:val="006276F1"/>
    <w:rsid w:val="00627F82"/>
    <w:rsid w:val="00631925"/>
    <w:rsid w:val="00631A5C"/>
    <w:rsid w:val="00631ACF"/>
    <w:rsid w:val="0063299E"/>
    <w:rsid w:val="006342A3"/>
    <w:rsid w:val="00634ACC"/>
    <w:rsid w:val="00635FAE"/>
    <w:rsid w:val="006401E9"/>
    <w:rsid w:val="00640D14"/>
    <w:rsid w:val="006425BB"/>
    <w:rsid w:val="0065154E"/>
    <w:rsid w:val="00651F40"/>
    <w:rsid w:val="006523AE"/>
    <w:rsid w:val="00653713"/>
    <w:rsid w:val="006540E0"/>
    <w:rsid w:val="00655E76"/>
    <w:rsid w:val="00657EAD"/>
    <w:rsid w:val="00663234"/>
    <w:rsid w:val="0066356B"/>
    <w:rsid w:val="00663B27"/>
    <w:rsid w:val="00671961"/>
    <w:rsid w:val="006729D1"/>
    <w:rsid w:val="00674D96"/>
    <w:rsid w:val="00676126"/>
    <w:rsid w:val="00676F50"/>
    <w:rsid w:val="00677C55"/>
    <w:rsid w:val="00684B05"/>
    <w:rsid w:val="0068501A"/>
    <w:rsid w:val="006853B0"/>
    <w:rsid w:val="00686EEC"/>
    <w:rsid w:val="006A0180"/>
    <w:rsid w:val="006A1523"/>
    <w:rsid w:val="006A2B9D"/>
    <w:rsid w:val="006A5408"/>
    <w:rsid w:val="006A5732"/>
    <w:rsid w:val="006A592E"/>
    <w:rsid w:val="006B1406"/>
    <w:rsid w:val="006B6D88"/>
    <w:rsid w:val="006B7696"/>
    <w:rsid w:val="006C0DC7"/>
    <w:rsid w:val="006C1069"/>
    <w:rsid w:val="006C3CD2"/>
    <w:rsid w:val="006C419B"/>
    <w:rsid w:val="006D10F0"/>
    <w:rsid w:val="006E31CA"/>
    <w:rsid w:val="006F5D30"/>
    <w:rsid w:val="007006D6"/>
    <w:rsid w:val="00703A1B"/>
    <w:rsid w:val="007044CD"/>
    <w:rsid w:val="007067D0"/>
    <w:rsid w:val="007071A7"/>
    <w:rsid w:val="00714DC5"/>
    <w:rsid w:val="00717F49"/>
    <w:rsid w:val="007205DC"/>
    <w:rsid w:val="00722770"/>
    <w:rsid w:val="00724345"/>
    <w:rsid w:val="0072604B"/>
    <w:rsid w:val="0072747F"/>
    <w:rsid w:val="00734861"/>
    <w:rsid w:val="00734BF3"/>
    <w:rsid w:val="00734D89"/>
    <w:rsid w:val="00735882"/>
    <w:rsid w:val="0073701B"/>
    <w:rsid w:val="00740839"/>
    <w:rsid w:val="00740F72"/>
    <w:rsid w:val="007434F4"/>
    <w:rsid w:val="0074445A"/>
    <w:rsid w:val="007518D9"/>
    <w:rsid w:val="007578DE"/>
    <w:rsid w:val="00764838"/>
    <w:rsid w:val="00766565"/>
    <w:rsid w:val="00770658"/>
    <w:rsid w:val="007715FD"/>
    <w:rsid w:val="00773CD3"/>
    <w:rsid w:val="00776693"/>
    <w:rsid w:val="00780EE3"/>
    <w:rsid w:val="00785D4F"/>
    <w:rsid w:val="00786FFC"/>
    <w:rsid w:val="007870AA"/>
    <w:rsid w:val="00790DF3"/>
    <w:rsid w:val="00793C6B"/>
    <w:rsid w:val="007959A4"/>
    <w:rsid w:val="00797A71"/>
    <w:rsid w:val="007B040D"/>
    <w:rsid w:val="007B2C61"/>
    <w:rsid w:val="007B6E3F"/>
    <w:rsid w:val="007B76DA"/>
    <w:rsid w:val="007C201E"/>
    <w:rsid w:val="007C2C7C"/>
    <w:rsid w:val="007C3C44"/>
    <w:rsid w:val="007C4AA8"/>
    <w:rsid w:val="007D2DB2"/>
    <w:rsid w:val="007D3466"/>
    <w:rsid w:val="007E0F37"/>
    <w:rsid w:val="007E3E16"/>
    <w:rsid w:val="007E7088"/>
    <w:rsid w:val="007E7B23"/>
    <w:rsid w:val="007F5331"/>
    <w:rsid w:val="0080423C"/>
    <w:rsid w:val="00804CFA"/>
    <w:rsid w:val="008062F1"/>
    <w:rsid w:val="00807139"/>
    <w:rsid w:val="008104E5"/>
    <w:rsid w:val="0081362D"/>
    <w:rsid w:val="0081435A"/>
    <w:rsid w:val="00815BF7"/>
    <w:rsid w:val="00815D59"/>
    <w:rsid w:val="00830D58"/>
    <w:rsid w:val="008321F1"/>
    <w:rsid w:val="00833BDF"/>
    <w:rsid w:val="0083458A"/>
    <w:rsid w:val="00835964"/>
    <w:rsid w:val="00840E45"/>
    <w:rsid w:val="00843E46"/>
    <w:rsid w:val="008513F1"/>
    <w:rsid w:val="00852D96"/>
    <w:rsid w:val="00852E89"/>
    <w:rsid w:val="008539F3"/>
    <w:rsid w:val="008564E1"/>
    <w:rsid w:val="0086023D"/>
    <w:rsid w:val="00870740"/>
    <w:rsid w:val="0087100B"/>
    <w:rsid w:val="00872B20"/>
    <w:rsid w:val="008763BA"/>
    <w:rsid w:val="00881A0B"/>
    <w:rsid w:val="00883EB9"/>
    <w:rsid w:val="00885B53"/>
    <w:rsid w:val="008A6BEA"/>
    <w:rsid w:val="008A6C5E"/>
    <w:rsid w:val="008B0A99"/>
    <w:rsid w:val="008B156A"/>
    <w:rsid w:val="008C744B"/>
    <w:rsid w:val="008C7BEF"/>
    <w:rsid w:val="008D10F0"/>
    <w:rsid w:val="008D24DA"/>
    <w:rsid w:val="008D42BC"/>
    <w:rsid w:val="008D5267"/>
    <w:rsid w:val="008D58CE"/>
    <w:rsid w:val="008E19AA"/>
    <w:rsid w:val="008E40CA"/>
    <w:rsid w:val="008E6851"/>
    <w:rsid w:val="008F4515"/>
    <w:rsid w:val="008F7742"/>
    <w:rsid w:val="00901A41"/>
    <w:rsid w:val="00904D14"/>
    <w:rsid w:val="009058CE"/>
    <w:rsid w:val="00910558"/>
    <w:rsid w:val="00912FD8"/>
    <w:rsid w:val="00914FBF"/>
    <w:rsid w:val="00916E74"/>
    <w:rsid w:val="0092103D"/>
    <w:rsid w:val="00925A47"/>
    <w:rsid w:val="00932BDB"/>
    <w:rsid w:val="00932D57"/>
    <w:rsid w:val="0093363F"/>
    <w:rsid w:val="0093567E"/>
    <w:rsid w:val="009404C1"/>
    <w:rsid w:val="0094172B"/>
    <w:rsid w:val="00942735"/>
    <w:rsid w:val="00943083"/>
    <w:rsid w:val="00945829"/>
    <w:rsid w:val="00945F9A"/>
    <w:rsid w:val="009521B4"/>
    <w:rsid w:val="0095770A"/>
    <w:rsid w:val="0096183A"/>
    <w:rsid w:val="0096479F"/>
    <w:rsid w:val="009716FF"/>
    <w:rsid w:val="009724A0"/>
    <w:rsid w:val="00972649"/>
    <w:rsid w:val="009770E4"/>
    <w:rsid w:val="00977873"/>
    <w:rsid w:val="00984383"/>
    <w:rsid w:val="00987C62"/>
    <w:rsid w:val="0099045C"/>
    <w:rsid w:val="009A1B17"/>
    <w:rsid w:val="009A386D"/>
    <w:rsid w:val="009A3F98"/>
    <w:rsid w:val="009A4227"/>
    <w:rsid w:val="009A5DBA"/>
    <w:rsid w:val="009A678A"/>
    <w:rsid w:val="009B3D02"/>
    <w:rsid w:val="009B5714"/>
    <w:rsid w:val="009B6263"/>
    <w:rsid w:val="009D2158"/>
    <w:rsid w:val="009D3206"/>
    <w:rsid w:val="009D326F"/>
    <w:rsid w:val="009D6BA6"/>
    <w:rsid w:val="009D7CC5"/>
    <w:rsid w:val="009E2267"/>
    <w:rsid w:val="009E404C"/>
    <w:rsid w:val="009E73DE"/>
    <w:rsid w:val="009F24B7"/>
    <w:rsid w:val="009F3E48"/>
    <w:rsid w:val="009F5AC4"/>
    <w:rsid w:val="009F6A6B"/>
    <w:rsid w:val="00A00708"/>
    <w:rsid w:val="00A02097"/>
    <w:rsid w:val="00A04737"/>
    <w:rsid w:val="00A062D2"/>
    <w:rsid w:val="00A12B1C"/>
    <w:rsid w:val="00A1439F"/>
    <w:rsid w:val="00A16B54"/>
    <w:rsid w:val="00A20584"/>
    <w:rsid w:val="00A207F7"/>
    <w:rsid w:val="00A2402D"/>
    <w:rsid w:val="00A24667"/>
    <w:rsid w:val="00A26093"/>
    <w:rsid w:val="00A261B2"/>
    <w:rsid w:val="00A27776"/>
    <w:rsid w:val="00A32609"/>
    <w:rsid w:val="00A33CEC"/>
    <w:rsid w:val="00A351E5"/>
    <w:rsid w:val="00A35365"/>
    <w:rsid w:val="00A361CC"/>
    <w:rsid w:val="00A5063E"/>
    <w:rsid w:val="00A516FC"/>
    <w:rsid w:val="00A51F56"/>
    <w:rsid w:val="00A524FB"/>
    <w:rsid w:val="00A52DC4"/>
    <w:rsid w:val="00A554E9"/>
    <w:rsid w:val="00A55BF2"/>
    <w:rsid w:val="00A55DF6"/>
    <w:rsid w:val="00A566B0"/>
    <w:rsid w:val="00A56F3B"/>
    <w:rsid w:val="00A64E71"/>
    <w:rsid w:val="00A65578"/>
    <w:rsid w:val="00A66454"/>
    <w:rsid w:val="00A67B95"/>
    <w:rsid w:val="00A727BE"/>
    <w:rsid w:val="00A73CAA"/>
    <w:rsid w:val="00A75FB3"/>
    <w:rsid w:val="00A779B6"/>
    <w:rsid w:val="00A803F7"/>
    <w:rsid w:val="00A82B60"/>
    <w:rsid w:val="00A85C9C"/>
    <w:rsid w:val="00A95F77"/>
    <w:rsid w:val="00A96336"/>
    <w:rsid w:val="00A97E49"/>
    <w:rsid w:val="00AA1C6A"/>
    <w:rsid w:val="00AA2733"/>
    <w:rsid w:val="00AA41B9"/>
    <w:rsid w:val="00AA6462"/>
    <w:rsid w:val="00AA773F"/>
    <w:rsid w:val="00AC32F6"/>
    <w:rsid w:val="00AC4570"/>
    <w:rsid w:val="00AD09AB"/>
    <w:rsid w:val="00AD126F"/>
    <w:rsid w:val="00AD1962"/>
    <w:rsid w:val="00AD4F0E"/>
    <w:rsid w:val="00AE0E62"/>
    <w:rsid w:val="00AE141D"/>
    <w:rsid w:val="00AE3672"/>
    <w:rsid w:val="00AE456B"/>
    <w:rsid w:val="00AF6965"/>
    <w:rsid w:val="00AF6A20"/>
    <w:rsid w:val="00AF6D05"/>
    <w:rsid w:val="00AF7F08"/>
    <w:rsid w:val="00B01E36"/>
    <w:rsid w:val="00B10344"/>
    <w:rsid w:val="00B11048"/>
    <w:rsid w:val="00B11589"/>
    <w:rsid w:val="00B12056"/>
    <w:rsid w:val="00B12392"/>
    <w:rsid w:val="00B1322D"/>
    <w:rsid w:val="00B14F74"/>
    <w:rsid w:val="00B16632"/>
    <w:rsid w:val="00B240D2"/>
    <w:rsid w:val="00B26A1C"/>
    <w:rsid w:val="00B31A59"/>
    <w:rsid w:val="00B31D9D"/>
    <w:rsid w:val="00B321C2"/>
    <w:rsid w:val="00B36027"/>
    <w:rsid w:val="00B40BE3"/>
    <w:rsid w:val="00B44A20"/>
    <w:rsid w:val="00B46596"/>
    <w:rsid w:val="00B46615"/>
    <w:rsid w:val="00B46B0F"/>
    <w:rsid w:val="00B46B59"/>
    <w:rsid w:val="00B53B38"/>
    <w:rsid w:val="00B56782"/>
    <w:rsid w:val="00B61830"/>
    <w:rsid w:val="00B62647"/>
    <w:rsid w:val="00B636B4"/>
    <w:rsid w:val="00B653F5"/>
    <w:rsid w:val="00B66C73"/>
    <w:rsid w:val="00B742D5"/>
    <w:rsid w:val="00B8069F"/>
    <w:rsid w:val="00B81991"/>
    <w:rsid w:val="00B862E3"/>
    <w:rsid w:val="00B90445"/>
    <w:rsid w:val="00B974DF"/>
    <w:rsid w:val="00B9799B"/>
    <w:rsid w:val="00BA72C9"/>
    <w:rsid w:val="00BB2C43"/>
    <w:rsid w:val="00BB6524"/>
    <w:rsid w:val="00BC2EF7"/>
    <w:rsid w:val="00BC4D97"/>
    <w:rsid w:val="00BC61A4"/>
    <w:rsid w:val="00BC692E"/>
    <w:rsid w:val="00BD0EBD"/>
    <w:rsid w:val="00BD173D"/>
    <w:rsid w:val="00BD2711"/>
    <w:rsid w:val="00BD37B2"/>
    <w:rsid w:val="00BE1978"/>
    <w:rsid w:val="00BE3723"/>
    <w:rsid w:val="00BE5C05"/>
    <w:rsid w:val="00BE6024"/>
    <w:rsid w:val="00BF2C8A"/>
    <w:rsid w:val="00BF3840"/>
    <w:rsid w:val="00BF552B"/>
    <w:rsid w:val="00BF56C0"/>
    <w:rsid w:val="00BF5B08"/>
    <w:rsid w:val="00BF688F"/>
    <w:rsid w:val="00C0365F"/>
    <w:rsid w:val="00C1621C"/>
    <w:rsid w:val="00C168AA"/>
    <w:rsid w:val="00C17ACC"/>
    <w:rsid w:val="00C210AF"/>
    <w:rsid w:val="00C219CA"/>
    <w:rsid w:val="00C21A8C"/>
    <w:rsid w:val="00C234BE"/>
    <w:rsid w:val="00C244A5"/>
    <w:rsid w:val="00C24FB5"/>
    <w:rsid w:val="00C26606"/>
    <w:rsid w:val="00C26782"/>
    <w:rsid w:val="00C326D5"/>
    <w:rsid w:val="00C330B3"/>
    <w:rsid w:val="00C33937"/>
    <w:rsid w:val="00C37CE2"/>
    <w:rsid w:val="00C402B2"/>
    <w:rsid w:val="00C41CFE"/>
    <w:rsid w:val="00C42E41"/>
    <w:rsid w:val="00C44383"/>
    <w:rsid w:val="00C45CD3"/>
    <w:rsid w:val="00C47525"/>
    <w:rsid w:val="00C47726"/>
    <w:rsid w:val="00C507B8"/>
    <w:rsid w:val="00C53CB7"/>
    <w:rsid w:val="00C575EE"/>
    <w:rsid w:val="00C6246B"/>
    <w:rsid w:val="00C71A8E"/>
    <w:rsid w:val="00C71F09"/>
    <w:rsid w:val="00C747E6"/>
    <w:rsid w:val="00C80A45"/>
    <w:rsid w:val="00C822E5"/>
    <w:rsid w:val="00C83CB4"/>
    <w:rsid w:val="00C85538"/>
    <w:rsid w:val="00C857AF"/>
    <w:rsid w:val="00C868F0"/>
    <w:rsid w:val="00C920CB"/>
    <w:rsid w:val="00CA164C"/>
    <w:rsid w:val="00CA270F"/>
    <w:rsid w:val="00CA2F96"/>
    <w:rsid w:val="00CA4B77"/>
    <w:rsid w:val="00CA64DF"/>
    <w:rsid w:val="00CB02F1"/>
    <w:rsid w:val="00CB5FFD"/>
    <w:rsid w:val="00CB7D8A"/>
    <w:rsid w:val="00CC0806"/>
    <w:rsid w:val="00CC29EF"/>
    <w:rsid w:val="00CC48F0"/>
    <w:rsid w:val="00CC6650"/>
    <w:rsid w:val="00CC7272"/>
    <w:rsid w:val="00CD2053"/>
    <w:rsid w:val="00CD31D4"/>
    <w:rsid w:val="00CD48CA"/>
    <w:rsid w:val="00CE0121"/>
    <w:rsid w:val="00CE13C4"/>
    <w:rsid w:val="00CE15BC"/>
    <w:rsid w:val="00CE1F41"/>
    <w:rsid w:val="00CE29E9"/>
    <w:rsid w:val="00CF6100"/>
    <w:rsid w:val="00CF7598"/>
    <w:rsid w:val="00CF774A"/>
    <w:rsid w:val="00CF7971"/>
    <w:rsid w:val="00D00094"/>
    <w:rsid w:val="00D00B24"/>
    <w:rsid w:val="00D02AED"/>
    <w:rsid w:val="00D03901"/>
    <w:rsid w:val="00D03D01"/>
    <w:rsid w:val="00D17BE4"/>
    <w:rsid w:val="00D22503"/>
    <w:rsid w:val="00D25948"/>
    <w:rsid w:val="00D31075"/>
    <w:rsid w:val="00D354F6"/>
    <w:rsid w:val="00D35B92"/>
    <w:rsid w:val="00D404BB"/>
    <w:rsid w:val="00D456B5"/>
    <w:rsid w:val="00D472A6"/>
    <w:rsid w:val="00D514EE"/>
    <w:rsid w:val="00D528AA"/>
    <w:rsid w:val="00D53531"/>
    <w:rsid w:val="00D53B52"/>
    <w:rsid w:val="00D56DDF"/>
    <w:rsid w:val="00D573B8"/>
    <w:rsid w:val="00D6676B"/>
    <w:rsid w:val="00D71CCF"/>
    <w:rsid w:val="00D74DEF"/>
    <w:rsid w:val="00D76CA2"/>
    <w:rsid w:val="00D77D7A"/>
    <w:rsid w:val="00D80BAE"/>
    <w:rsid w:val="00D84D1C"/>
    <w:rsid w:val="00D873E2"/>
    <w:rsid w:val="00D90DF0"/>
    <w:rsid w:val="00D932D0"/>
    <w:rsid w:val="00D93DCD"/>
    <w:rsid w:val="00D96A96"/>
    <w:rsid w:val="00DA1B26"/>
    <w:rsid w:val="00DA34AE"/>
    <w:rsid w:val="00DA3DDB"/>
    <w:rsid w:val="00DB0504"/>
    <w:rsid w:val="00DB1444"/>
    <w:rsid w:val="00DB50A4"/>
    <w:rsid w:val="00DB53BC"/>
    <w:rsid w:val="00DB64E4"/>
    <w:rsid w:val="00DB729F"/>
    <w:rsid w:val="00DC249D"/>
    <w:rsid w:val="00DC2656"/>
    <w:rsid w:val="00DC3138"/>
    <w:rsid w:val="00DC34EF"/>
    <w:rsid w:val="00DC74AE"/>
    <w:rsid w:val="00DD30A4"/>
    <w:rsid w:val="00DD6612"/>
    <w:rsid w:val="00DE32D3"/>
    <w:rsid w:val="00DE3954"/>
    <w:rsid w:val="00DE395B"/>
    <w:rsid w:val="00DE544F"/>
    <w:rsid w:val="00DE6630"/>
    <w:rsid w:val="00DF5169"/>
    <w:rsid w:val="00DF77D4"/>
    <w:rsid w:val="00DF7D6E"/>
    <w:rsid w:val="00E02501"/>
    <w:rsid w:val="00E02A47"/>
    <w:rsid w:val="00E02ED9"/>
    <w:rsid w:val="00E13784"/>
    <w:rsid w:val="00E147D0"/>
    <w:rsid w:val="00E1510A"/>
    <w:rsid w:val="00E31AFB"/>
    <w:rsid w:val="00E332B1"/>
    <w:rsid w:val="00E34605"/>
    <w:rsid w:val="00E36A03"/>
    <w:rsid w:val="00E36DC9"/>
    <w:rsid w:val="00E36F80"/>
    <w:rsid w:val="00E407D5"/>
    <w:rsid w:val="00E42200"/>
    <w:rsid w:val="00E42D47"/>
    <w:rsid w:val="00E43AE4"/>
    <w:rsid w:val="00E445D4"/>
    <w:rsid w:val="00E44C03"/>
    <w:rsid w:val="00E44F42"/>
    <w:rsid w:val="00E45106"/>
    <w:rsid w:val="00E46252"/>
    <w:rsid w:val="00E46D69"/>
    <w:rsid w:val="00E47BF1"/>
    <w:rsid w:val="00E53E14"/>
    <w:rsid w:val="00E54729"/>
    <w:rsid w:val="00E55338"/>
    <w:rsid w:val="00E61E18"/>
    <w:rsid w:val="00E638C2"/>
    <w:rsid w:val="00E63EE1"/>
    <w:rsid w:val="00E6557C"/>
    <w:rsid w:val="00E70BA2"/>
    <w:rsid w:val="00E71A66"/>
    <w:rsid w:val="00E71C4A"/>
    <w:rsid w:val="00E71F4A"/>
    <w:rsid w:val="00E727A5"/>
    <w:rsid w:val="00E72929"/>
    <w:rsid w:val="00E72AC1"/>
    <w:rsid w:val="00E73644"/>
    <w:rsid w:val="00E741C1"/>
    <w:rsid w:val="00E74F9A"/>
    <w:rsid w:val="00E76FEA"/>
    <w:rsid w:val="00E8009C"/>
    <w:rsid w:val="00E8164F"/>
    <w:rsid w:val="00E81A81"/>
    <w:rsid w:val="00E84887"/>
    <w:rsid w:val="00E8509E"/>
    <w:rsid w:val="00E86DF1"/>
    <w:rsid w:val="00E86F5C"/>
    <w:rsid w:val="00E87280"/>
    <w:rsid w:val="00E87374"/>
    <w:rsid w:val="00E8746A"/>
    <w:rsid w:val="00E91B1A"/>
    <w:rsid w:val="00E92964"/>
    <w:rsid w:val="00E96437"/>
    <w:rsid w:val="00EA2BA2"/>
    <w:rsid w:val="00EA3742"/>
    <w:rsid w:val="00EB1DE8"/>
    <w:rsid w:val="00EB224C"/>
    <w:rsid w:val="00EB7C1C"/>
    <w:rsid w:val="00EB7D07"/>
    <w:rsid w:val="00EC0D7B"/>
    <w:rsid w:val="00EC174E"/>
    <w:rsid w:val="00EC3DE7"/>
    <w:rsid w:val="00ED0044"/>
    <w:rsid w:val="00ED1624"/>
    <w:rsid w:val="00ED460D"/>
    <w:rsid w:val="00EE56C6"/>
    <w:rsid w:val="00EF0593"/>
    <w:rsid w:val="00EF2A52"/>
    <w:rsid w:val="00EF4752"/>
    <w:rsid w:val="00EF4A69"/>
    <w:rsid w:val="00EF5E52"/>
    <w:rsid w:val="00F03B5E"/>
    <w:rsid w:val="00F07441"/>
    <w:rsid w:val="00F119C9"/>
    <w:rsid w:val="00F11B07"/>
    <w:rsid w:val="00F1440B"/>
    <w:rsid w:val="00F14BEA"/>
    <w:rsid w:val="00F15152"/>
    <w:rsid w:val="00F15764"/>
    <w:rsid w:val="00F2042E"/>
    <w:rsid w:val="00F26C52"/>
    <w:rsid w:val="00F2774B"/>
    <w:rsid w:val="00F40714"/>
    <w:rsid w:val="00F40D9F"/>
    <w:rsid w:val="00F40EFC"/>
    <w:rsid w:val="00F43774"/>
    <w:rsid w:val="00F52F44"/>
    <w:rsid w:val="00F549E2"/>
    <w:rsid w:val="00F60925"/>
    <w:rsid w:val="00F617CF"/>
    <w:rsid w:val="00F6197B"/>
    <w:rsid w:val="00F62A8D"/>
    <w:rsid w:val="00F6687B"/>
    <w:rsid w:val="00F66AC0"/>
    <w:rsid w:val="00F73643"/>
    <w:rsid w:val="00F7513A"/>
    <w:rsid w:val="00F81582"/>
    <w:rsid w:val="00F84D38"/>
    <w:rsid w:val="00F852D3"/>
    <w:rsid w:val="00F85539"/>
    <w:rsid w:val="00F904F6"/>
    <w:rsid w:val="00F951C4"/>
    <w:rsid w:val="00F95FD5"/>
    <w:rsid w:val="00F96B9A"/>
    <w:rsid w:val="00F97A6F"/>
    <w:rsid w:val="00FA098E"/>
    <w:rsid w:val="00FA1DFF"/>
    <w:rsid w:val="00FA2699"/>
    <w:rsid w:val="00FA5780"/>
    <w:rsid w:val="00FB4AF0"/>
    <w:rsid w:val="00FB60D2"/>
    <w:rsid w:val="00FC0D49"/>
    <w:rsid w:val="00FC1FCC"/>
    <w:rsid w:val="00FC73AE"/>
    <w:rsid w:val="00FD217D"/>
    <w:rsid w:val="00FD2311"/>
    <w:rsid w:val="00FD36ED"/>
    <w:rsid w:val="00FD3C2B"/>
    <w:rsid w:val="00FD4536"/>
    <w:rsid w:val="00FD6E1D"/>
    <w:rsid w:val="00FE0B39"/>
    <w:rsid w:val="00FE4B9C"/>
    <w:rsid w:val="00FE7FF5"/>
    <w:rsid w:val="00FF1B9F"/>
    <w:rsid w:val="00FF3692"/>
    <w:rsid w:val="00FF4038"/>
    <w:rsid w:val="00FF46A7"/>
    <w:rsid w:val="00FF503D"/>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974F"/>
  <w15:chartTrackingRefBased/>
  <w15:docId w15:val="{2AC5E4C4-EF84-48DE-A78F-A6A28F20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E71"/>
    <w:rPr>
      <w:sz w:val="24"/>
      <w:szCs w:val="24"/>
    </w:rPr>
  </w:style>
  <w:style w:type="paragraph" w:styleId="Heading1">
    <w:name w:val="heading 1"/>
    <w:basedOn w:val="Normal"/>
    <w:next w:val="Normal"/>
    <w:link w:val="Heading1Char"/>
    <w:qFormat/>
    <w:rsid w:val="00A64E71"/>
    <w:pPr>
      <w:keepNext/>
      <w:widowControl w:val="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E71"/>
    <w:rPr>
      <w:b/>
      <w:sz w:val="24"/>
    </w:rPr>
  </w:style>
  <w:style w:type="paragraph" w:styleId="Header">
    <w:name w:val="header"/>
    <w:basedOn w:val="Normal"/>
    <w:link w:val="HeaderChar"/>
    <w:uiPriority w:val="99"/>
    <w:rsid w:val="00A64E71"/>
    <w:pPr>
      <w:widowControl w:val="0"/>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uiPriority w:val="99"/>
    <w:rsid w:val="00A64E71"/>
  </w:style>
  <w:style w:type="paragraph" w:styleId="ListParagraph">
    <w:name w:val="List Paragraph"/>
    <w:basedOn w:val="Normal"/>
    <w:uiPriority w:val="34"/>
    <w:qFormat/>
    <w:rsid w:val="00E147D0"/>
    <w:pPr>
      <w:ind w:left="720"/>
      <w:contextualSpacing/>
    </w:pPr>
  </w:style>
  <w:style w:type="paragraph" w:styleId="Footer">
    <w:name w:val="footer"/>
    <w:basedOn w:val="Normal"/>
    <w:link w:val="FooterChar"/>
    <w:uiPriority w:val="99"/>
    <w:unhideWhenUsed/>
    <w:rsid w:val="0046145A"/>
    <w:pPr>
      <w:tabs>
        <w:tab w:val="center" w:pos="4680"/>
        <w:tab w:val="right" w:pos="9360"/>
      </w:tabs>
    </w:pPr>
  </w:style>
  <w:style w:type="character" w:customStyle="1" w:styleId="FooterChar">
    <w:name w:val="Footer Char"/>
    <w:basedOn w:val="DefaultParagraphFont"/>
    <w:link w:val="Footer"/>
    <w:uiPriority w:val="99"/>
    <w:rsid w:val="004614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916184">
      <w:bodyDiv w:val="1"/>
      <w:marLeft w:val="0"/>
      <w:marRight w:val="0"/>
      <w:marTop w:val="0"/>
      <w:marBottom w:val="0"/>
      <w:divBdr>
        <w:top w:val="none" w:sz="0" w:space="0" w:color="auto"/>
        <w:left w:val="none" w:sz="0" w:space="0" w:color="auto"/>
        <w:bottom w:val="none" w:sz="0" w:space="0" w:color="auto"/>
        <w:right w:val="none" w:sz="0" w:space="0" w:color="auto"/>
      </w:divBdr>
      <w:divsChild>
        <w:div w:id="505438419">
          <w:marLeft w:val="0"/>
          <w:marRight w:val="0"/>
          <w:marTop w:val="0"/>
          <w:marBottom w:val="0"/>
          <w:divBdr>
            <w:top w:val="none" w:sz="0" w:space="0" w:color="auto"/>
            <w:left w:val="none" w:sz="0" w:space="0" w:color="auto"/>
            <w:bottom w:val="none" w:sz="0" w:space="0" w:color="auto"/>
            <w:right w:val="none" w:sz="0" w:space="0" w:color="auto"/>
          </w:divBdr>
        </w:div>
      </w:divsChild>
    </w:div>
    <w:div w:id="1278562156">
      <w:bodyDiv w:val="1"/>
      <w:marLeft w:val="0"/>
      <w:marRight w:val="0"/>
      <w:marTop w:val="0"/>
      <w:marBottom w:val="0"/>
      <w:divBdr>
        <w:top w:val="none" w:sz="0" w:space="0" w:color="auto"/>
        <w:left w:val="none" w:sz="0" w:space="0" w:color="auto"/>
        <w:bottom w:val="none" w:sz="0" w:space="0" w:color="auto"/>
        <w:right w:val="none" w:sz="0" w:space="0" w:color="auto"/>
      </w:divBdr>
      <w:divsChild>
        <w:div w:id="1533685840">
          <w:marLeft w:val="0"/>
          <w:marRight w:val="0"/>
          <w:marTop w:val="0"/>
          <w:marBottom w:val="0"/>
          <w:divBdr>
            <w:top w:val="none" w:sz="0" w:space="0" w:color="auto"/>
            <w:left w:val="none" w:sz="0" w:space="0" w:color="auto"/>
            <w:bottom w:val="none" w:sz="0" w:space="0" w:color="auto"/>
            <w:right w:val="none" w:sz="0" w:space="0" w:color="auto"/>
          </w:divBdr>
        </w:div>
        <w:div w:id="2097356918">
          <w:marLeft w:val="0"/>
          <w:marRight w:val="0"/>
          <w:marTop w:val="0"/>
          <w:marBottom w:val="0"/>
          <w:divBdr>
            <w:top w:val="none" w:sz="0" w:space="0" w:color="auto"/>
            <w:left w:val="none" w:sz="0" w:space="0" w:color="auto"/>
            <w:bottom w:val="none" w:sz="0" w:space="0" w:color="auto"/>
            <w:right w:val="none" w:sz="0" w:space="0" w:color="auto"/>
          </w:divBdr>
        </w:div>
        <w:div w:id="1556549151">
          <w:marLeft w:val="0"/>
          <w:marRight w:val="0"/>
          <w:marTop w:val="0"/>
          <w:marBottom w:val="0"/>
          <w:divBdr>
            <w:top w:val="none" w:sz="0" w:space="0" w:color="auto"/>
            <w:left w:val="none" w:sz="0" w:space="0" w:color="auto"/>
            <w:bottom w:val="none" w:sz="0" w:space="0" w:color="auto"/>
            <w:right w:val="none" w:sz="0" w:space="0" w:color="auto"/>
          </w:divBdr>
        </w:div>
      </w:divsChild>
    </w:div>
    <w:div w:id="1292857444">
      <w:bodyDiv w:val="1"/>
      <w:marLeft w:val="0"/>
      <w:marRight w:val="0"/>
      <w:marTop w:val="0"/>
      <w:marBottom w:val="0"/>
      <w:divBdr>
        <w:top w:val="none" w:sz="0" w:space="0" w:color="auto"/>
        <w:left w:val="none" w:sz="0" w:space="0" w:color="auto"/>
        <w:bottom w:val="none" w:sz="0" w:space="0" w:color="auto"/>
        <w:right w:val="none" w:sz="0" w:space="0" w:color="auto"/>
      </w:divBdr>
      <w:divsChild>
        <w:div w:id="1540238454">
          <w:marLeft w:val="0"/>
          <w:marRight w:val="0"/>
          <w:marTop w:val="0"/>
          <w:marBottom w:val="0"/>
          <w:divBdr>
            <w:top w:val="none" w:sz="0" w:space="0" w:color="auto"/>
            <w:left w:val="none" w:sz="0" w:space="0" w:color="auto"/>
            <w:bottom w:val="none" w:sz="0" w:space="0" w:color="auto"/>
            <w:right w:val="none" w:sz="0" w:space="0" w:color="auto"/>
          </w:divBdr>
        </w:div>
        <w:div w:id="1382708250">
          <w:marLeft w:val="0"/>
          <w:marRight w:val="0"/>
          <w:marTop w:val="0"/>
          <w:marBottom w:val="0"/>
          <w:divBdr>
            <w:top w:val="none" w:sz="0" w:space="0" w:color="auto"/>
            <w:left w:val="none" w:sz="0" w:space="0" w:color="auto"/>
            <w:bottom w:val="none" w:sz="0" w:space="0" w:color="auto"/>
            <w:right w:val="none" w:sz="0" w:space="0" w:color="auto"/>
          </w:divBdr>
        </w:div>
        <w:div w:id="950011741">
          <w:marLeft w:val="0"/>
          <w:marRight w:val="0"/>
          <w:marTop w:val="0"/>
          <w:marBottom w:val="0"/>
          <w:divBdr>
            <w:top w:val="none" w:sz="0" w:space="0" w:color="auto"/>
            <w:left w:val="none" w:sz="0" w:space="0" w:color="auto"/>
            <w:bottom w:val="none" w:sz="0" w:space="0" w:color="auto"/>
            <w:right w:val="none" w:sz="0" w:space="0" w:color="auto"/>
          </w:divBdr>
        </w:div>
        <w:div w:id="48693763">
          <w:marLeft w:val="0"/>
          <w:marRight w:val="0"/>
          <w:marTop w:val="0"/>
          <w:marBottom w:val="0"/>
          <w:divBdr>
            <w:top w:val="none" w:sz="0" w:space="0" w:color="auto"/>
            <w:left w:val="none" w:sz="0" w:space="0" w:color="auto"/>
            <w:bottom w:val="none" w:sz="0" w:space="0" w:color="auto"/>
            <w:right w:val="none" w:sz="0" w:space="0" w:color="auto"/>
          </w:divBdr>
        </w:div>
        <w:div w:id="863052737">
          <w:marLeft w:val="0"/>
          <w:marRight w:val="0"/>
          <w:marTop w:val="0"/>
          <w:marBottom w:val="0"/>
          <w:divBdr>
            <w:top w:val="none" w:sz="0" w:space="0" w:color="auto"/>
            <w:left w:val="none" w:sz="0" w:space="0" w:color="auto"/>
            <w:bottom w:val="none" w:sz="0" w:space="0" w:color="auto"/>
            <w:right w:val="none" w:sz="0" w:space="0" w:color="auto"/>
          </w:divBdr>
        </w:div>
        <w:div w:id="584538533">
          <w:marLeft w:val="0"/>
          <w:marRight w:val="0"/>
          <w:marTop w:val="0"/>
          <w:marBottom w:val="0"/>
          <w:divBdr>
            <w:top w:val="none" w:sz="0" w:space="0" w:color="auto"/>
            <w:left w:val="none" w:sz="0" w:space="0" w:color="auto"/>
            <w:bottom w:val="none" w:sz="0" w:space="0" w:color="auto"/>
            <w:right w:val="none" w:sz="0" w:space="0" w:color="auto"/>
          </w:divBdr>
        </w:div>
        <w:div w:id="671375760">
          <w:marLeft w:val="0"/>
          <w:marRight w:val="0"/>
          <w:marTop w:val="0"/>
          <w:marBottom w:val="0"/>
          <w:divBdr>
            <w:top w:val="none" w:sz="0" w:space="0" w:color="auto"/>
            <w:left w:val="none" w:sz="0" w:space="0" w:color="auto"/>
            <w:bottom w:val="none" w:sz="0" w:space="0" w:color="auto"/>
            <w:right w:val="none" w:sz="0" w:space="0" w:color="auto"/>
          </w:divBdr>
        </w:div>
        <w:div w:id="1849636630">
          <w:marLeft w:val="0"/>
          <w:marRight w:val="0"/>
          <w:marTop w:val="0"/>
          <w:marBottom w:val="0"/>
          <w:divBdr>
            <w:top w:val="none" w:sz="0" w:space="0" w:color="auto"/>
            <w:left w:val="none" w:sz="0" w:space="0" w:color="auto"/>
            <w:bottom w:val="none" w:sz="0" w:space="0" w:color="auto"/>
            <w:right w:val="none" w:sz="0" w:space="0" w:color="auto"/>
          </w:divBdr>
        </w:div>
        <w:div w:id="1510947517">
          <w:marLeft w:val="0"/>
          <w:marRight w:val="0"/>
          <w:marTop w:val="0"/>
          <w:marBottom w:val="0"/>
          <w:divBdr>
            <w:top w:val="none" w:sz="0" w:space="0" w:color="auto"/>
            <w:left w:val="none" w:sz="0" w:space="0" w:color="auto"/>
            <w:bottom w:val="none" w:sz="0" w:space="0" w:color="auto"/>
            <w:right w:val="none" w:sz="0" w:space="0" w:color="auto"/>
          </w:divBdr>
        </w:div>
        <w:div w:id="1799569381">
          <w:marLeft w:val="0"/>
          <w:marRight w:val="0"/>
          <w:marTop w:val="0"/>
          <w:marBottom w:val="0"/>
          <w:divBdr>
            <w:top w:val="none" w:sz="0" w:space="0" w:color="auto"/>
            <w:left w:val="none" w:sz="0" w:space="0" w:color="auto"/>
            <w:bottom w:val="none" w:sz="0" w:space="0" w:color="auto"/>
            <w:right w:val="none" w:sz="0" w:space="0" w:color="auto"/>
          </w:divBdr>
        </w:div>
        <w:div w:id="1503935132">
          <w:marLeft w:val="0"/>
          <w:marRight w:val="0"/>
          <w:marTop w:val="0"/>
          <w:marBottom w:val="0"/>
          <w:divBdr>
            <w:top w:val="none" w:sz="0" w:space="0" w:color="auto"/>
            <w:left w:val="none" w:sz="0" w:space="0" w:color="auto"/>
            <w:bottom w:val="none" w:sz="0" w:space="0" w:color="auto"/>
            <w:right w:val="none" w:sz="0" w:space="0" w:color="auto"/>
          </w:divBdr>
        </w:div>
        <w:div w:id="255789538">
          <w:marLeft w:val="0"/>
          <w:marRight w:val="0"/>
          <w:marTop w:val="0"/>
          <w:marBottom w:val="0"/>
          <w:divBdr>
            <w:top w:val="none" w:sz="0" w:space="0" w:color="auto"/>
            <w:left w:val="none" w:sz="0" w:space="0" w:color="auto"/>
            <w:bottom w:val="none" w:sz="0" w:space="0" w:color="auto"/>
            <w:right w:val="none" w:sz="0" w:space="0" w:color="auto"/>
          </w:divBdr>
        </w:div>
        <w:div w:id="548686453">
          <w:marLeft w:val="0"/>
          <w:marRight w:val="0"/>
          <w:marTop w:val="0"/>
          <w:marBottom w:val="0"/>
          <w:divBdr>
            <w:top w:val="none" w:sz="0" w:space="0" w:color="auto"/>
            <w:left w:val="none" w:sz="0" w:space="0" w:color="auto"/>
            <w:bottom w:val="none" w:sz="0" w:space="0" w:color="auto"/>
            <w:right w:val="none" w:sz="0" w:space="0" w:color="auto"/>
          </w:divBdr>
        </w:div>
        <w:div w:id="29500760">
          <w:marLeft w:val="0"/>
          <w:marRight w:val="0"/>
          <w:marTop w:val="0"/>
          <w:marBottom w:val="0"/>
          <w:divBdr>
            <w:top w:val="none" w:sz="0" w:space="0" w:color="auto"/>
            <w:left w:val="none" w:sz="0" w:space="0" w:color="auto"/>
            <w:bottom w:val="none" w:sz="0" w:space="0" w:color="auto"/>
            <w:right w:val="none" w:sz="0" w:space="0" w:color="auto"/>
          </w:divBdr>
        </w:div>
        <w:div w:id="893547316">
          <w:marLeft w:val="0"/>
          <w:marRight w:val="0"/>
          <w:marTop w:val="0"/>
          <w:marBottom w:val="0"/>
          <w:divBdr>
            <w:top w:val="none" w:sz="0" w:space="0" w:color="auto"/>
            <w:left w:val="none" w:sz="0" w:space="0" w:color="auto"/>
            <w:bottom w:val="none" w:sz="0" w:space="0" w:color="auto"/>
            <w:right w:val="none" w:sz="0" w:space="0" w:color="auto"/>
          </w:divBdr>
        </w:div>
        <w:div w:id="1138915595">
          <w:marLeft w:val="0"/>
          <w:marRight w:val="0"/>
          <w:marTop w:val="0"/>
          <w:marBottom w:val="0"/>
          <w:divBdr>
            <w:top w:val="none" w:sz="0" w:space="0" w:color="auto"/>
            <w:left w:val="none" w:sz="0" w:space="0" w:color="auto"/>
            <w:bottom w:val="none" w:sz="0" w:space="0" w:color="auto"/>
            <w:right w:val="none" w:sz="0" w:space="0" w:color="auto"/>
          </w:divBdr>
        </w:div>
        <w:div w:id="1149783277">
          <w:marLeft w:val="0"/>
          <w:marRight w:val="0"/>
          <w:marTop w:val="0"/>
          <w:marBottom w:val="0"/>
          <w:divBdr>
            <w:top w:val="none" w:sz="0" w:space="0" w:color="auto"/>
            <w:left w:val="none" w:sz="0" w:space="0" w:color="auto"/>
            <w:bottom w:val="none" w:sz="0" w:space="0" w:color="auto"/>
            <w:right w:val="none" w:sz="0" w:space="0" w:color="auto"/>
          </w:divBdr>
        </w:div>
      </w:divsChild>
    </w:div>
    <w:div w:id="1343165117">
      <w:bodyDiv w:val="1"/>
      <w:marLeft w:val="0"/>
      <w:marRight w:val="0"/>
      <w:marTop w:val="0"/>
      <w:marBottom w:val="0"/>
      <w:divBdr>
        <w:top w:val="none" w:sz="0" w:space="0" w:color="auto"/>
        <w:left w:val="none" w:sz="0" w:space="0" w:color="auto"/>
        <w:bottom w:val="none" w:sz="0" w:space="0" w:color="auto"/>
        <w:right w:val="none" w:sz="0" w:space="0" w:color="auto"/>
      </w:divBdr>
      <w:divsChild>
        <w:div w:id="1824080322">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342243539">
          <w:marLeft w:val="0"/>
          <w:marRight w:val="0"/>
          <w:marTop w:val="0"/>
          <w:marBottom w:val="0"/>
          <w:divBdr>
            <w:top w:val="none" w:sz="0" w:space="0" w:color="auto"/>
            <w:left w:val="none" w:sz="0" w:space="0" w:color="auto"/>
            <w:bottom w:val="none" w:sz="0" w:space="0" w:color="auto"/>
            <w:right w:val="none" w:sz="0" w:space="0" w:color="auto"/>
          </w:divBdr>
        </w:div>
        <w:div w:id="161042735">
          <w:marLeft w:val="0"/>
          <w:marRight w:val="0"/>
          <w:marTop w:val="0"/>
          <w:marBottom w:val="0"/>
          <w:divBdr>
            <w:top w:val="none" w:sz="0" w:space="0" w:color="auto"/>
            <w:left w:val="none" w:sz="0" w:space="0" w:color="auto"/>
            <w:bottom w:val="none" w:sz="0" w:space="0" w:color="auto"/>
            <w:right w:val="none" w:sz="0" w:space="0" w:color="auto"/>
          </w:divBdr>
        </w:div>
        <w:div w:id="573978621">
          <w:marLeft w:val="0"/>
          <w:marRight w:val="0"/>
          <w:marTop w:val="0"/>
          <w:marBottom w:val="0"/>
          <w:divBdr>
            <w:top w:val="none" w:sz="0" w:space="0" w:color="auto"/>
            <w:left w:val="none" w:sz="0" w:space="0" w:color="auto"/>
            <w:bottom w:val="none" w:sz="0" w:space="0" w:color="auto"/>
            <w:right w:val="none" w:sz="0" w:space="0" w:color="auto"/>
          </w:divBdr>
        </w:div>
        <w:div w:id="76489495">
          <w:marLeft w:val="0"/>
          <w:marRight w:val="0"/>
          <w:marTop w:val="0"/>
          <w:marBottom w:val="0"/>
          <w:divBdr>
            <w:top w:val="none" w:sz="0" w:space="0" w:color="auto"/>
            <w:left w:val="none" w:sz="0" w:space="0" w:color="auto"/>
            <w:bottom w:val="none" w:sz="0" w:space="0" w:color="auto"/>
            <w:right w:val="none" w:sz="0" w:space="0" w:color="auto"/>
          </w:divBdr>
        </w:div>
        <w:div w:id="763264915">
          <w:marLeft w:val="0"/>
          <w:marRight w:val="0"/>
          <w:marTop w:val="0"/>
          <w:marBottom w:val="0"/>
          <w:divBdr>
            <w:top w:val="none" w:sz="0" w:space="0" w:color="auto"/>
            <w:left w:val="none" w:sz="0" w:space="0" w:color="auto"/>
            <w:bottom w:val="none" w:sz="0" w:space="0" w:color="auto"/>
            <w:right w:val="none" w:sz="0" w:space="0" w:color="auto"/>
          </w:divBdr>
        </w:div>
        <w:div w:id="1276523276">
          <w:marLeft w:val="0"/>
          <w:marRight w:val="0"/>
          <w:marTop w:val="0"/>
          <w:marBottom w:val="0"/>
          <w:divBdr>
            <w:top w:val="none" w:sz="0" w:space="0" w:color="auto"/>
            <w:left w:val="none" w:sz="0" w:space="0" w:color="auto"/>
            <w:bottom w:val="none" w:sz="0" w:space="0" w:color="auto"/>
            <w:right w:val="none" w:sz="0" w:space="0" w:color="auto"/>
          </w:divBdr>
        </w:div>
        <w:div w:id="1989628671">
          <w:marLeft w:val="0"/>
          <w:marRight w:val="0"/>
          <w:marTop w:val="0"/>
          <w:marBottom w:val="0"/>
          <w:divBdr>
            <w:top w:val="none" w:sz="0" w:space="0" w:color="auto"/>
            <w:left w:val="none" w:sz="0" w:space="0" w:color="auto"/>
            <w:bottom w:val="none" w:sz="0" w:space="0" w:color="auto"/>
            <w:right w:val="none" w:sz="0" w:space="0" w:color="auto"/>
          </w:divBdr>
        </w:div>
        <w:div w:id="744499099">
          <w:marLeft w:val="0"/>
          <w:marRight w:val="0"/>
          <w:marTop w:val="0"/>
          <w:marBottom w:val="0"/>
          <w:divBdr>
            <w:top w:val="none" w:sz="0" w:space="0" w:color="auto"/>
            <w:left w:val="none" w:sz="0" w:space="0" w:color="auto"/>
            <w:bottom w:val="none" w:sz="0" w:space="0" w:color="auto"/>
            <w:right w:val="none" w:sz="0" w:space="0" w:color="auto"/>
          </w:divBdr>
        </w:div>
        <w:div w:id="1738891029">
          <w:marLeft w:val="0"/>
          <w:marRight w:val="0"/>
          <w:marTop w:val="0"/>
          <w:marBottom w:val="0"/>
          <w:divBdr>
            <w:top w:val="none" w:sz="0" w:space="0" w:color="auto"/>
            <w:left w:val="none" w:sz="0" w:space="0" w:color="auto"/>
            <w:bottom w:val="none" w:sz="0" w:space="0" w:color="auto"/>
            <w:right w:val="none" w:sz="0" w:space="0" w:color="auto"/>
          </w:divBdr>
        </w:div>
        <w:div w:id="1512836228">
          <w:marLeft w:val="0"/>
          <w:marRight w:val="0"/>
          <w:marTop w:val="0"/>
          <w:marBottom w:val="0"/>
          <w:divBdr>
            <w:top w:val="none" w:sz="0" w:space="0" w:color="auto"/>
            <w:left w:val="none" w:sz="0" w:space="0" w:color="auto"/>
            <w:bottom w:val="none" w:sz="0" w:space="0" w:color="auto"/>
            <w:right w:val="none" w:sz="0" w:space="0" w:color="auto"/>
          </w:divBdr>
        </w:div>
        <w:div w:id="610163292">
          <w:marLeft w:val="0"/>
          <w:marRight w:val="0"/>
          <w:marTop w:val="0"/>
          <w:marBottom w:val="0"/>
          <w:divBdr>
            <w:top w:val="none" w:sz="0" w:space="0" w:color="auto"/>
            <w:left w:val="none" w:sz="0" w:space="0" w:color="auto"/>
            <w:bottom w:val="none" w:sz="0" w:space="0" w:color="auto"/>
            <w:right w:val="none" w:sz="0" w:space="0" w:color="auto"/>
          </w:divBdr>
        </w:div>
        <w:div w:id="198708142">
          <w:marLeft w:val="0"/>
          <w:marRight w:val="0"/>
          <w:marTop w:val="0"/>
          <w:marBottom w:val="0"/>
          <w:divBdr>
            <w:top w:val="none" w:sz="0" w:space="0" w:color="auto"/>
            <w:left w:val="none" w:sz="0" w:space="0" w:color="auto"/>
            <w:bottom w:val="none" w:sz="0" w:space="0" w:color="auto"/>
            <w:right w:val="none" w:sz="0" w:space="0" w:color="auto"/>
          </w:divBdr>
        </w:div>
        <w:div w:id="395202351">
          <w:marLeft w:val="0"/>
          <w:marRight w:val="0"/>
          <w:marTop w:val="0"/>
          <w:marBottom w:val="0"/>
          <w:divBdr>
            <w:top w:val="none" w:sz="0" w:space="0" w:color="auto"/>
            <w:left w:val="none" w:sz="0" w:space="0" w:color="auto"/>
            <w:bottom w:val="none" w:sz="0" w:space="0" w:color="auto"/>
            <w:right w:val="none" w:sz="0" w:space="0" w:color="auto"/>
          </w:divBdr>
        </w:div>
        <w:div w:id="1610694264">
          <w:marLeft w:val="0"/>
          <w:marRight w:val="0"/>
          <w:marTop w:val="0"/>
          <w:marBottom w:val="0"/>
          <w:divBdr>
            <w:top w:val="none" w:sz="0" w:space="0" w:color="auto"/>
            <w:left w:val="none" w:sz="0" w:space="0" w:color="auto"/>
            <w:bottom w:val="none" w:sz="0" w:space="0" w:color="auto"/>
            <w:right w:val="none" w:sz="0" w:space="0" w:color="auto"/>
          </w:divBdr>
        </w:div>
        <w:div w:id="20895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DEANE</dc:creator>
  <cp:keywords/>
  <dc:description/>
  <cp:lastModifiedBy>BILL</cp:lastModifiedBy>
  <cp:revision>2</cp:revision>
  <cp:lastPrinted>2025-08-10T20:52:00Z</cp:lastPrinted>
  <dcterms:created xsi:type="dcterms:W3CDTF">2025-08-10T20:53:00Z</dcterms:created>
  <dcterms:modified xsi:type="dcterms:W3CDTF">2025-08-10T20:53:00Z</dcterms:modified>
</cp:coreProperties>
</file>